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32C" w:rsidRDefault="00C2232C" w:rsidP="00C2232C">
      <w:pPr>
        <w:pStyle w:val="Heading3"/>
        <w:spacing w:before="80"/>
        <w:ind w:left="0" w:right="927"/>
        <w:jc w:val="right"/>
      </w:pPr>
    </w:p>
    <w:p w:rsidR="00C2232C" w:rsidRDefault="00C2232C" w:rsidP="00C2232C">
      <w:pPr>
        <w:pStyle w:val="BodyText"/>
        <w:rPr>
          <w:b/>
          <w:sz w:val="20"/>
        </w:rPr>
      </w:pPr>
    </w:p>
    <w:p w:rsidR="00C2232C" w:rsidRDefault="00C2232C" w:rsidP="00C2232C">
      <w:pPr>
        <w:pStyle w:val="BodyText"/>
        <w:spacing w:before="9"/>
        <w:rPr>
          <w:b/>
        </w:rPr>
      </w:pPr>
      <w:r>
        <w:rPr>
          <w:noProof/>
        </w:rPr>
        <w:drawing>
          <wp:anchor distT="0" distB="0" distL="0" distR="0" simplePos="0" relativeHeight="251659264" behindDoc="0" locked="0" layoutInCell="1" allowOverlap="1" wp14:anchorId="2A2D8634" wp14:editId="2F8254E7">
            <wp:simplePos x="0" y="0"/>
            <wp:positionH relativeFrom="page">
              <wp:posOffset>1967229</wp:posOffset>
            </wp:positionH>
            <wp:positionV relativeFrom="paragraph">
              <wp:posOffset>206148</wp:posOffset>
            </wp:positionV>
            <wp:extent cx="3954101" cy="1463992"/>
            <wp:effectExtent l="0" t="0" r="0" b="0"/>
            <wp:wrapTopAndBottom/>
            <wp:docPr id="1" name="image2.jpe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3954101" cy="1463992"/>
                    </a:xfrm>
                    <a:prstGeom prst="rect">
                      <a:avLst/>
                    </a:prstGeom>
                  </pic:spPr>
                </pic:pic>
              </a:graphicData>
            </a:graphic>
          </wp:anchor>
        </w:drawing>
      </w:r>
    </w:p>
    <w:p w:rsidR="00C2232C" w:rsidRDefault="00C2232C" w:rsidP="00C2232C">
      <w:pPr>
        <w:pStyle w:val="BodyText"/>
        <w:rPr>
          <w:b/>
          <w:sz w:val="26"/>
        </w:rPr>
      </w:pPr>
    </w:p>
    <w:p w:rsidR="00C2232C" w:rsidRDefault="00C2232C" w:rsidP="00C2232C">
      <w:pPr>
        <w:pStyle w:val="BodyText"/>
        <w:spacing w:before="5"/>
        <w:rPr>
          <w:b/>
          <w:sz w:val="22"/>
        </w:rPr>
      </w:pPr>
    </w:p>
    <w:p w:rsidR="00C2232C" w:rsidRDefault="00C2232C" w:rsidP="00C2232C">
      <w:pPr>
        <w:spacing w:line="360" w:lineRule="auto"/>
        <w:ind w:left="820" w:right="1027" w:firstLine="1913"/>
        <w:rPr>
          <w:b/>
          <w:sz w:val="40"/>
        </w:rPr>
      </w:pPr>
      <w:r>
        <w:rPr>
          <w:b/>
          <w:sz w:val="40"/>
        </w:rPr>
        <w:t xml:space="preserve">Rhondda </w:t>
      </w:r>
      <w:proofErr w:type="spellStart"/>
      <w:r>
        <w:rPr>
          <w:b/>
          <w:sz w:val="40"/>
        </w:rPr>
        <w:t>Cynon</w:t>
      </w:r>
      <w:proofErr w:type="spellEnd"/>
      <w:r>
        <w:rPr>
          <w:b/>
          <w:sz w:val="40"/>
        </w:rPr>
        <w:t xml:space="preserve"> </w:t>
      </w:r>
      <w:proofErr w:type="spellStart"/>
      <w:r>
        <w:rPr>
          <w:b/>
          <w:sz w:val="40"/>
        </w:rPr>
        <w:t>Taf</w:t>
      </w:r>
      <w:proofErr w:type="spellEnd"/>
      <w:r>
        <w:rPr>
          <w:b/>
          <w:sz w:val="40"/>
        </w:rPr>
        <w:t xml:space="preserve"> CBC Education and Inclusion Services Directorate</w:t>
      </w:r>
    </w:p>
    <w:p w:rsidR="00C2232C" w:rsidRDefault="00C2232C" w:rsidP="00C2232C">
      <w:pPr>
        <w:pStyle w:val="BodyText"/>
        <w:rPr>
          <w:b/>
          <w:sz w:val="44"/>
        </w:rPr>
      </w:pPr>
    </w:p>
    <w:p w:rsidR="00C2232C" w:rsidRPr="00C2232C" w:rsidRDefault="00C2232C" w:rsidP="00C2232C">
      <w:pPr>
        <w:pStyle w:val="Heading3"/>
        <w:rPr>
          <w:sz w:val="40"/>
          <w:szCs w:val="40"/>
        </w:rPr>
      </w:pPr>
      <w:r>
        <w:t xml:space="preserve">                   </w:t>
      </w:r>
      <w:r w:rsidRPr="00C2232C">
        <w:rPr>
          <w:sz w:val="40"/>
          <w:szCs w:val="40"/>
        </w:rPr>
        <w:t>DARRAN PARK PRIMARY SCHOOL</w:t>
      </w:r>
    </w:p>
    <w:p w:rsidR="00C2232C" w:rsidRDefault="00C2232C" w:rsidP="00C2232C">
      <w:pPr>
        <w:pStyle w:val="Heading3"/>
      </w:pPr>
    </w:p>
    <w:p w:rsidR="00C2232C" w:rsidRPr="00C2232C" w:rsidRDefault="00C2232C" w:rsidP="00C2232C">
      <w:pPr>
        <w:pStyle w:val="Heading3"/>
        <w:rPr>
          <w:sz w:val="40"/>
          <w:szCs w:val="40"/>
        </w:rPr>
      </w:pPr>
      <w:r>
        <w:rPr>
          <w:sz w:val="40"/>
          <w:szCs w:val="40"/>
        </w:rPr>
        <w:t xml:space="preserve">                       </w:t>
      </w:r>
      <w:r w:rsidRPr="00C2232C">
        <w:rPr>
          <w:sz w:val="40"/>
          <w:szCs w:val="40"/>
        </w:rPr>
        <w:t>ACCESSIBILITY PLAN</w:t>
      </w:r>
    </w:p>
    <w:p w:rsidR="00C2232C" w:rsidRDefault="00C2232C" w:rsidP="00C2232C">
      <w:pPr>
        <w:ind w:left="714"/>
        <w:rPr>
          <w:b/>
          <w:sz w:val="24"/>
        </w:rPr>
      </w:pPr>
    </w:p>
    <w:p w:rsidR="00C2232C" w:rsidRDefault="00C2232C" w:rsidP="00C2232C">
      <w:pPr>
        <w:ind w:left="714"/>
        <w:rPr>
          <w:b/>
          <w:sz w:val="24"/>
        </w:rPr>
      </w:pPr>
      <w:r>
        <w:rPr>
          <w:b/>
          <w:sz w:val="24"/>
        </w:rPr>
        <w:t xml:space="preserve">                        3 YEAR PERIOD COVERED BY THE PLAN: 2023-2026</w:t>
      </w:r>
    </w:p>
    <w:p w:rsidR="00C2232C" w:rsidRDefault="00C2232C" w:rsidP="00C2232C">
      <w:pPr>
        <w:pStyle w:val="BodyText"/>
        <w:rPr>
          <w:b/>
          <w:sz w:val="26"/>
        </w:rPr>
      </w:pPr>
    </w:p>
    <w:p w:rsidR="00C2232C" w:rsidRDefault="00C2232C" w:rsidP="00C2232C">
      <w:pPr>
        <w:pStyle w:val="BodyText"/>
        <w:spacing w:before="184"/>
        <w:ind w:left="576" w:right="793"/>
        <w:jc w:val="center"/>
      </w:pPr>
      <w:r>
        <w:rPr>
          <w:rFonts w:ascii="Calibri" w:eastAsia="Calibri" w:hAnsi="Calibri"/>
          <w:noProof/>
          <w:sz w:val="22"/>
          <w:szCs w:val="22"/>
          <w:lang w:eastAsia="en-GB"/>
        </w:rPr>
        <w:drawing>
          <wp:inline distT="0" distB="0" distL="0" distR="0" wp14:anchorId="0BE5A289" wp14:editId="039912DA">
            <wp:extent cx="3028950" cy="1914525"/>
            <wp:effectExtent l="0" t="0" r="0" b="9525"/>
            <wp:docPr id="21" name="Picture 21"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914525"/>
                    </a:xfrm>
                    <a:prstGeom prst="rect">
                      <a:avLst/>
                    </a:prstGeom>
                    <a:noFill/>
                    <a:ln>
                      <a:noFill/>
                    </a:ln>
                  </pic:spPr>
                </pic:pic>
              </a:graphicData>
            </a:graphic>
          </wp:inline>
        </w:drawing>
      </w:r>
    </w:p>
    <w:p w:rsidR="00C2232C" w:rsidRDefault="00C2232C" w:rsidP="00C2232C">
      <w:pPr>
        <w:pStyle w:val="BodyText"/>
        <w:rPr>
          <w:sz w:val="26"/>
        </w:rPr>
      </w:pPr>
    </w:p>
    <w:p w:rsidR="00C2232C" w:rsidRDefault="00C2232C" w:rsidP="00C2232C">
      <w:pPr>
        <w:pStyle w:val="BodyText"/>
        <w:rPr>
          <w:sz w:val="26"/>
        </w:rPr>
      </w:pPr>
    </w:p>
    <w:p w:rsidR="00C2232C" w:rsidRDefault="00C2232C" w:rsidP="00C2232C">
      <w:pPr>
        <w:pStyle w:val="BodyText"/>
        <w:rPr>
          <w:sz w:val="26"/>
        </w:rPr>
      </w:pPr>
    </w:p>
    <w:p w:rsidR="00C2232C" w:rsidRDefault="00C2232C" w:rsidP="00C2232C">
      <w:pPr>
        <w:pStyle w:val="BodyText"/>
        <w:rPr>
          <w:sz w:val="26"/>
        </w:rPr>
      </w:pPr>
    </w:p>
    <w:p w:rsidR="00C2232C" w:rsidRDefault="00C2232C" w:rsidP="00C2232C">
      <w:pPr>
        <w:pStyle w:val="BodyText"/>
        <w:rPr>
          <w:sz w:val="26"/>
        </w:rPr>
      </w:pPr>
    </w:p>
    <w:p w:rsidR="00C2232C" w:rsidRDefault="00C2232C" w:rsidP="00C2232C">
      <w:pPr>
        <w:pStyle w:val="BodyText"/>
        <w:rPr>
          <w:sz w:val="26"/>
        </w:rPr>
      </w:pPr>
    </w:p>
    <w:p w:rsidR="00C2232C" w:rsidRDefault="00C2232C" w:rsidP="00C2232C">
      <w:pPr>
        <w:pStyle w:val="BodyText"/>
        <w:spacing w:before="1"/>
        <w:rPr>
          <w:sz w:val="28"/>
        </w:rPr>
      </w:pPr>
    </w:p>
    <w:p w:rsidR="00C2232C" w:rsidRDefault="00C2232C" w:rsidP="00C2232C">
      <w:pPr>
        <w:pStyle w:val="Heading3"/>
        <w:rPr>
          <w:b w:val="0"/>
        </w:rPr>
      </w:pPr>
      <w:r>
        <w:t>Date of approval by the governing body: Spring Term 2023</w:t>
      </w:r>
    </w:p>
    <w:p w:rsidR="00C2232C" w:rsidRDefault="00C2232C" w:rsidP="00C2232C">
      <w:pPr>
        <w:ind w:left="714"/>
        <w:rPr>
          <w:sz w:val="24"/>
        </w:rPr>
      </w:pPr>
      <w:r>
        <w:rPr>
          <w:b/>
          <w:sz w:val="24"/>
        </w:rPr>
        <w:t>Date of annual review: Spring Term 2024</w:t>
      </w:r>
    </w:p>
    <w:p w:rsidR="00C2232C" w:rsidRDefault="00C2232C" w:rsidP="00C2232C">
      <w:pPr>
        <w:ind w:left="714"/>
        <w:rPr>
          <w:sz w:val="24"/>
        </w:rPr>
      </w:pPr>
      <w:r>
        <w:rPr>
          <w:b/>
          <w:sz w:val="24"/>
        </w:rPr>
        <w:t>Date of full review: Spring Term 2026</w:t>
      </w:r>
    </w:p>
    <w:p w:rsidR="00C2232C" w:rsidRDefault="00C2232C" w:rsidP="00C2232C">
      <w:pPr>
        <w:rPr>
          <w:sz w:val="24"/>
        </w:rPr>
        <w:sectPr w:rsidR="00C2232C">
          <w:footerReference w:type="default" r:id="rId9"/>
          <w:pgSz w:w="11910" w:h="16840"/>
          <w:pgMar w:top="1260" w:right="340" w:bottom="1280" w:left="1100" w:header="0" w:footer="1089" w:gutter="0"/>
          <w:cols w:space="720"/>
        </w:sectPr>
      </w:pPr>
    </w:p>
    <w:p w:rsidR="00C2232C" w:rsidRPr="00C2232C" w:rsidRDefault="00C2232C" w:rsidP="00C2232C">
      <w:pPr>
        <w:pStyle w:val="Heading3"/>
        <w:spacing w:before="80"/>
        <w:ind w:left="576" w:right="790"/>
        <w:jc w:val="center"/>
      </w:pPr>
      <w:r w:rsidRPr="00C2232C">
        <w:lastRenderedPageBreak/>
        <w:t>DARRAN PARK PRIMARY SCHOOL ACCESSIBILITY PLAN 2023-2026</w:t>
      </w:r>
    </w:p>
    <w:p w:rsidR="00C2232C" w:rsidRDefault="00C2232C" w:rsidP="00C2232C">
      <w:pPr>
        <w:pStyle w:val="BodyText"/>
        <w:spacing w:before="9"/>
        <w:rPr>
          <w:b/>
          <w:sz w:val="20"/>
        </w:rPr>
      </w:pPr>
      <w:r>
        <w:rPr>
          <w:noProof/>
        </w:rPr>
        <mc:AlternateContent>
          <mc:Choice Requires="wps">
            <w:drawing>
              <wp:anchor distT="0" distB="0" distL="0" distR="0" simplePos="0" relativeHeight="251660288" behindDoc="1" locked="0" layoutInCell="1" allowOverlap="1">
                <wp:simplePos x="0" y="0"/>
                <wp:positionH relativeFrom="page">
                  <wp:posOffset>792480</wp:posOffset>
                </wp:positionH>
                <wp:positionV relativeFrom="paragraph">
                  <wp:posOffset>180340</wp:posOffset>
                </wp:positionV>
                <wp:extent cx="6301740" cy="678180"/>
                <wp:effectExtent l="11430" t="6350" r="11430" b="1079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678180"/>
                        </a:xfrm>
                        <a:prstGeom prst="rect">
                          <a:avLst/>
                        </a:prstGeom>
                        <a:solidFill>
                          <a:srgbClr val="E1D0DA"/>
                        </a:solidFill>
                        <a:ln w="6097">
                          <a:solidFill>
                            <a:srgbClr val="000000"/>
                          </a:solidFill>
                          <a:prstDash val="solid"/>
                          <a:miter lim="800000"/>
                          <a:headEnd/>
                          <a:tailEnd/>
                        </a:ln>
                      </wps:spPr>
                      <wps:txbx>
                        <w:txbxContent>
                          <w:p w:rsidR="00C2232C" w:rsidRDefault="00C2232C" w:rsidP="00C2232C">
                            <w:pPr>
                              <w:spacing w:before="276"/>
                              <w:ind w:left="3969" w:right="3997"/>
                              <w:jc w:val="center"/>
                              <w:rPr>
                                <w:b/>
                                <w:sz w:val="44"/>
                              </w:rPr>
                            </w:pPr>
                            <w:r>
                              <w:rPr>
                                <w:b/>
                                <w:sz w:val="44"/>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2.4pt;margin-top:14.2pt;width:496.2pt;height:53.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" fillcolor="#e1d0da" strokeweight=".16936mm">
                <v:textbox inset="0,0,0,0">
                  <w:txbxContent>
                    <w:p w:rsidR="00C2232C" w:rsidRDefault="00C2232C" w:rsidP="00C2232C">
                      <w:pPr>
                        <w:spacing w:before="276"/>
                        <w:ind w:left="3969" w:right="3997"/>
                        <w:jc w:val="center"/>
                        <w:rPr>
                          <w:b/>
                          <w:sz w:val="44"/>
                        </w:rPr>
                      </w:pPr>
                      <w:r>
                        <w:rPr>
                          <w:b/>
                          <w:sz w:val="44"/>
                        </w:rPr>
                        <w:t>Contents</w:t>
                      </w:r>
                    </w:p>
                  </w:txbxContent>
                </v:textbox>
                <w10:wrap type="topAndBottom" anchorx="page"/>
              </v:shape>
            </w:pict>
          </mc:Fallback>
        </mc:AlternateContent>
      </w:r>
    </w:p>
    <w:p w:rsidR="00C2232C" w:rsidRDefault="00C2232C" w:rsidP="00C2232C">
      <w:pPr>
        <w:pStyle w:val="BodyText"/>
        <w:spacing w:before="5"/>
        <w:rPr>
          <w:b/>
          <w:sz w:val="21"/>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6806"/>
        <w:gridCol w:w="1417"/>
      </w:tblGrid>
      <w:tr w:rsidR="00C2232C" w:rsidTr="00B527A1">
        <w:trPr>
          <w:trHeight w:val="827"/>
        </w:trPr>
        <w:tc>
          <w:tcPr>
            <w:tcW w:w="1702" w:type="dxa"/>
            <w:shd w:val="clear" w:color="auto" w:fill="E1D0DA"/>
          </w:tcPr>
          <w:p w:rsidR="00C2232C" w:rsidRDefault="00C2232C" w:rsidP="00B527A1">
            <w:pPr>
              <w:pStyle w:val="TableParagraph"/>
              <w:spacing w:line="274" w:lineRule="exact"/>
              <w:ind w:left="107"/>
              <w:rPr>
                <w:b/>
                <w:sz w:val="24"/>
              </w:rPr>
            </w:pPr>
            <w:r>
              <w:rPr>
                <w:b/>
                <w:sz w:val="24"/>
              </w:rPr>
              <w:t>Section</w:t>
            </w:r>
          </w:p>
        </w:tc>
        <w:tc>
          <w:tcPr>
            <w:tcW w:w="6806" w:type="dxa"/>
            <w:shd w:val="clear" w:color="auto" w:fill="E1D0DA"/>
          </w:tcPr>
          <w:p w:rsidR="00C2232C" w:rsidRDefault="00C2232C" w:rsidP="00B527A1">
            <w:pPr>
              <w:pStyle w:val="TableParagraph"/>
              <w:spacing w:line="274" w:lineRule="exact"/>
              <w:ind w:left="104"/>
              <w:rPr>
                <w:b/>
                <w:sz w:val="24"/>
              </w:rPr>
            </w:pPr>
            <w:r>
              <w:rPr>
                <w:b/>
                <w:sz w:val="24"/>
              </w:rPr>
              <w:t>Content</w:t>
            </w:r>
          </w:p>
        </w:tc>
        <w:tc>
          <w:tcPr>
            <w:tcW w:w="1417" w:type="dxa"/>
            <w:shd w:val="clear" w:color="auto" w:fill="E1D0DA"/>
          </w:tcPr>
          <w:p w:rsidR="00C2232C" w:rsidRPr="003430B7" w:rsidRDefault="00C2232C" w:rsidP="00B527A1">
            <w:pPr>
              <w:pStyle w:val="TableParagraph"/>
              <w:spacing w:line="274" w:lineRule="exact"/>
              <w:ind w:left="245" w:right="241"/>
              <w:jc w:val="center"/>
              <w:rPr>
                <w:b/>
                <w:sz w:val="24"/>
              </w:rPr>
            </w:pPr>
            <w:r w:rsidRPr="003430B7">
              <w:rPr>
                <w:b/>
                <w:sz w:val="24"/>
              </w:rPr>
              <w:t>INSERT</w:t>
            </w:r>
          </w:p>
          <w:p w:rsidR="00C2232C" w:rsidRDefault="00C2232C" w:rsidP="00B527A1">
            <w:pPr>
              <w:pStyle w:val="TableParagraph"/>
              <w:spacing w:line="270" w:lineRule="atLeast"/>
              <w:ind w:left="186" w:right="178" w:hanging="5"/>
              <w:jc w:val="center"/>
              <w:rPr>
                <w:b/>
                <w:sz w:val="24"/>
              </w:rPr>
            </w:pPr>
            <w:r w:rsidRPr="003430B7">
              <w:rPr>
                <w:b/>
                <w:sz w:val="24"/>
              </w:rPr>
              <w:t>Page Numbers</w:t>
            </w:r>
          </w:p>
        </w:tc>
      </w:tr>
      <w:tr w:rsidR="00C2232C" w:rsidTr="00B527A1">
        <w:trPr>
          <w:trHeight w:val="551"/>
        </w:trPr>
        <w:tc>
          <w:tcPr>
            <w:tcW w:w="1702" w:type="dxa"/>
          </w:tcPr>
          <w:p w:rsidR="00C2232C" w:rsidRDefault="00C2232C" w:rsidP="00B527A1">
            <w:pPr>
              <w:pStyle w:val="TableParagraph"/>
              <w:rPr>
                <w:rFonts w:ascii="Times New Roman"/>
                <w:sz w:val="24"/>
              </w:rPr>
            </w:pPr>
          </w:p>
        </w:tc>
        <w:tc>
          <w:tcPr>
            <w:tcW w:w="6806" w:type="dxa"/>
          </w:tcPr>
          <w:p w:rsidR="00C2232C" w:rsidRDefault="00C2232C" w:rsidP="00B527A1">
            <w:pPr>
              <w:pStyle w:val="TableParagraph"/>
              <w:spacing w:line="274" w:lineRule="exact"/>
              <w:ind w:left="104"/>
              <w:rPr>
                <w:sz w:val="24"/>
              </w:rPr>
            </w:pPr>
            <w:r>
              <w:rPr>
                <w:sz w:val="24"/>
              </w:rPr>
              <w:t>Foreword</w:t>
            </w:r>
          </w:p>
        </w:tc>
        <w:tc>
          <w:tcPr>
            <w:tcW w:w="1417" w:type="dxa"/>
          </w:tcPr>
          <w:p w:rsidR="00C2232C" w:rsidRDefault="003430B7" w:rsidP="00B527A1">
            <w:pPr>
              <w:pStyle w:val="TableParagraph"/>
              <w:rPr>
                <w:rFonts w:ascii="Times New Roman"/>
                <w:sz w:val="24"/>
              </w:rPr>
            </w:pPr>
            <w:r>
              <w:rPr>
                <w:rFonts w:ascii="Times New Roman"/>
                <w:sz w:val="24"/>
              </w:rPr>
              <w:t xml:space="preserve">          3</w:t>
            </w:r>
          </w:p>
        </w:tc>
      </w:tr>
      <w:tr w:rsidR="00C2232C" w:rsidTr="00B527A1">
        <w:trPr>
          <w:trHeight w:val="554"/>
        </w:trPr>
        <w:tc>
          <w:tcPr>
            <w:tcW w:w="1702" w:type="dxa"/>
          </w:tcPr>
          <w:p w:rsidR="00C2232C" w:rsidRDefault="00C2232C" w:rsidP="00B527A1">
            <w:pPr>
              <w:pStyle w:val="TableParagraph"/>
              <w:ind w:left="107"/>
              <w:rPr>
                <w:sz w:val="24"/>
              </w:rPr>
            </w:pPr>
            <w:r>
              <w:rPr>
                <w:sz w:val="24"/>
              </w:rPr>
              <w:t>1.</w:t>
            </w:r>
          </w:p>
        </w:tc>
        <w:tc>
          <w:tcPr>
            <w:tcW w:w="6806" w:type="dxa"/>
          </w:tcPr>
          <w:p w:rsidR="00C2232C" w:rsidRDefault="00C2232C" w:rsidP="00B527A1">
            <w:pPr>
              <w:pStyle w:val="TableParagraph"/>
              <w:ind w:left="104"/>
              <w:rPr>
                <w:sz w:val="24"/>
              </w:rPr>
            </w:pPr>
            <w:r>
              <w:rPr>
                <w:sz w:val="24"/>
              </w:rPr>
              <w:t>Introduction</w:t>
            </w:r>
          </w:p>
        </w:tc>
        <w:tc>
          <w:tcPr>
            <w:tcW w:w="1417" w:type="dxa"/>
          </w:tcPr>
          <w:p w:rsidR="00C2232C" w:rsidRDefault="003430B7" w:rsidP="00B527A1">
            <w:pPr>
              <w:pStyle w:val="TableParagraph"/>
              <w:rPr>
                <w:rFonts w:ascii="Times New Roman"/>
                <w:sz w:val="24"/>
              </w:rPr>
            </w:pPr>
            <w:r>
              <w:rPr>
                <w:rFonts w:ascii="Times New Roman"/>
                <w:sz w:val="24"/>
              </w:rPr>
              <w:t xml:space="preserve">          4</w:t>
            </w:r>
          </w:p>
        </w:tc>
      </w:tr>
      <w:tr w:rsidR="00C2232C" w:rsidTr="00B527A1">
        <w:trPr>
          <w:trHeight w:val="551"/>
        </w:trPr>
        <w:tc>
          <w:tcPr>
            <w:tcW w:w="1702" w:type="dxa"/>
          </w:tcPr>
          <w:p w:rsidR="00C2232C" w:rsidRDefault="00C2232C" w:rsidP="00B527A1">
            <w:pPr>
              <w:pStyle w:val="TableParagraph"/>
              <w:spacing w:line="274" w:lineRule="exact"/>
              <w:ind w:left="107"/>
              <w:rPr>
                <w:sz w:val="24"/>
              </w:rPr>
            </w:pPr>
            <w:r>
              <w:rPr>
                <w:sz w:val="24"/>
              </w:rPr>
              <w:t>2.</w:t>
            </w:r>
          </w:p>
        </w:tc>
        <w:tc>
          <w:tcPr>
            <w:tcW w:w="6806" w:type="dxa"/>
          </w:tcPr>
          <w:p w:rsidR="00C2232C" w:rsidRDefault="00C2232C" w:rsidP="00B527A1">
            <w:pPr>
              <w:pStyle w:val="TableParagraph"/>
              <w:spacing w:line="274" w:lineRule="exact"/>
              <w:ind w:left="104"/>
              <w:rPr>
                <w:sz w:val="24"/>
              </w:rPr>
            </w:pPr>
            <w:r>
              <w:rPr>
                <w:sz w:val="24"/>
              </w:rPr>
              <w:t>Key Objective of the Accessibility Plan</w:t>
            </w:r>
          </w:p>
        </w:tc>
        <w:tc>
          <w:tcPr>
            <w:tcW w:w="1417" w:type="dxa"/>
          </w:tcPr>
          <w:p w:rsidR="00C2232C" w:rsidRDefault="003430B7" w:rsidP="00B527A1">
            <w:pPr>
              <w:pStyle w:val="TableParagraph"/>
              <w:rPr>
                <w:rFonts w:ascii="Times New Roman"/>
                <w:sz w:val="24"/>
              </w:rPr>
            </w:pPr>
            <w:r>
              <w:rPr>
                <w:rFonts w:ascii="Times New Roman"/>
                <w:sz w:val="24"/>
              </w:rPr>
              <w:t xml:space="preserve">          4</w:t>
            </w:r>
          </w:p>
        </w:tc>
      </w:tr>
      <w:tr w:rsidR="00C2232C" w:rsidTr="00B527A1">
        <w:trPr>
          <w:trHeight w:val="551"/>
        </w:trPr>
        <w:tc>
          <w:tcPr>
            <w:tcW w:w="1702" w:type="dxa"/>
          </w:tcPr>
          <w:p w:rsidR="00C2232C" w:rsidRDefault="00C2232C" w:rsidP="00B527A1">
            <w:pPr>
              <w:pStyle w:val="TableParagraph"/>
              <w:spacing w:line="274" w:lineRule="exact"/>
              <w:ind w:left="107"/>
              <w:rPr>
                <w:sz w:val="24"/>
              </w:rPr>
            </w:pPr>
            <w:r>
              <w:rPr>
                <w:sz w:val="24"/>
              </w:rPr>
              <w:t>3.</w:t>
            </w:r>
          </w:p>
        </w:tc>
        <w:tc>
          <w:tcPr>
            <w:tcW w:w="6806" w:type="dxa"/>
          </w:tcPr>
          <w:p w:rsidR="00C2232C" w:rsidRDefault="00C2232C" w:rsidP="00B527A1">
            <w:pPr>
              <w:pStyle w:val="TableParagraph"/>
              <w:spacing w:line="274" w:lineRule="exact"/>
              <w:ind w:left="104"/>
              <w:rPr>
                <w:sz w:val="24"/>
              </w:rPr>
            </w:pPr>
            <w:r>
              <w:rPr>
                <w:sz w:val="24"/>
              </w:rPr>
              <w:t>Legislation and Guidance</w:t>
            </w:r>
          </w:p>
        </w:tc>
        <w:tc>
          <w:tcPr>
            <w:tcW w:w="1417" w:type="dxa"/>
          </w:tcPr>
          <w:p w:rsidR="00C2232C" w:rsidRDefault="003430B7" w:rsidP="00B527A1">
            <w:pPr>
              <w:pStyle w:val="TableParagraph"/>
              <w:rPr>
                <w:rFonts w:ascii="Times New Roman"/>
                <w:sz w:val="24"/>
              </w:rPr>
            </w:pPr>
            <w:r>
              <w:rPr>
                <w:rFonts w:ascii="Times New Roman"/>
                <w:sz w:val="24"/>
              </w:rPr>
              <w:t xml:space="preserve">          5</w:t>
            </w:r>
          </w:p>
        </w:tc>
      </w:tr>
      <w:tr w:rsidR="00C2232C" w:rsidTr="00B527A1">
        <w:trPr>
          <w:trHeight w:val="551"/>
        </w:trPr>
        <w:tc>
          <w:tcPr>
            <w:tcW w:w="1702" w:type="dxa"/>
          </w:tcPr>
          <w:p w:rsidR="00C2232C" w:rsidRDefault="00C2232C" w:rsidP="00B527A1">
            <w:pPr>
              <w:pStyle w:val="TableParagraph"/>
              <w:spacing w:line="274" w:lineRule="exact"/>
              <w:ind w:left="107"/>
              <w:rPr>
                <w:sz w:val="24"/>
              </w:rPr>
            </w:pPr>
            <w:r>
              <w:rPr>
                <w:sz w:val="24"/>
              </w:rPr>
              <w:t>4.</w:t>
            </w:r>
          </w:p>
        </w:tc>
        <w:tc>
          <w:tcPr>
            <w:tcW w:w="6806" w:type="dxa"/>
          </w:tcPr>
          <w:p w:rsidR="00C2232C" w:rsidRDefault="00C2232C" w:rsidP="00B527A1">
            <w:pPr>
              <w:pStyle w:val="TableParagraph"/>
              <w:spacing w:line="274" w:lineRule="exact"/>
              <w:ind w:left="104"/>
              <w:rPr>
                <w:sz w:val="24"/>
              </w:rPr>
            </w:pPr>
            <w:r>
              <w:rPr>
                <w:sz w:val="24"/>
              </w:rPr>
              <w:t>Roles and Responsibilities</w:t>
            </w:r>
          </w:p>
        </w:tc>
        <w:tc>
          <w:tcPr>
            <w:tcW w:w="1417" w:type="dxa"/>
          </w:tcPr>
          <w:p w:rsidR="00C2232C" w:rsidRDefault="003430B7" w:rsidP="00B527A1">
            <w:pPr>
              <w:pStyle w:val="TableParagraph"/>
              <w:rPr>
                <w:rFonts w:ascii="Times New Roman"/>
                <w:sz w:val="24"/>
              </w:rPr>
            </w:pPr>
            <w:r>
              <w:rPr>
                <w:rFonts w:ascii="Times New Roman"/>
                <w:sz w:val="24"/>
              </w:rPr>
              <w:t xml:space="preserve">          5-6</w:t>
            </w:r>
          </w:p>
        </w:tc>
      </w:tr>
      <w:tr w:rsidR="00C2232C" w:rsidTr="00B527A1">
        <w:trPr>
          <w:trHeight w:val="551"/>
        </w:trPr>
        <w:tc>
          <w:tcPr>
            <w:tcW w:w="1702" w:type="dxa"/>
          </w:tcPr>
          <w:p w:rsidR="00C2232C" w:rsidRDefault="00C2232C" w:rsidP="00B527A1">
            <w:pPr>
              <w:pStyle w:val="TableParagraph"/>
              <w:spacing w:line="274" w:lineRule="exact"/>
              <w:ind w:left="107"/>
              <w:rPr>
                <w:sz w:val="24"/>
              </w:rPr>
            </w:pPr>
            <w:r>
              <w:rPr>
                <w:sz w:val="24"/>
              </w:rPr>
              <w:t>5.</w:t>
            </w:r>
          </w:p>
        </w:tc>
        <w:tc>
          <w:tcPr>
            <w:tcW w:w="6806" w:type="dxa"/>
          </w:tcPr>
          <w:p w:rsidR="00C2232C" w:rsidRDefault="00C2232C" w:rsidP="00B527A1">
            <w:pPr>
              <w:pStyle w:val="TableParagraph"/>
              <w:spacing w:line="274" w:lineRule="exact"/>
              <w:ind w:left="104"/>
              <w:rPr>
                <w:sz w:val="24"/>
              </w:rPr>
            </w:pPr>
            <w:r>
              <w:rPr>
                <w:sz w:val="24"/>
              </w:rPr>
              <w:t>Engagement</w:t>
            </w:r>
          </w:p>
        </w:tc>
        <w:tc>
          <w:tcPr>
            <w:tcW w:w="1417" w:type="dxa"/>
          </w:tcPr>
          <w:p w:rsidR="00C2232C" w:rsidRDefault="003430B7" w:rsidP="00B527A1">
            <w:pPr>
              <w:pStyle w:val="TableParagraph"/>
              <w:rPr>
                <w:rFonts w:ascii="Times New Roman"/>
                <w:sz w:val="24"/>
              </w:rPr>
            </w:pPr>
            <w:r>
              <w:rPr>
                <w:rFonts w:ascii="Times New Roman"/>
                <w:sz w:val="24"/>
              </w:rPr>
              <w:t xml:space="preserve">          6-7</w:t>
            </w:r>
          </w:p>
        </w:tc>
      </w:tr>
      <w:tr w:rsidR="00C2232C" w:rsidTr="00B527A1">
        <w:trPr>
          <w:trHeight w:val="551"/>
        </w:trPr>
        <w:tc>
          <w:tcPr>
            <w:tcW w:w="1702" w:type="dxa"/>
          </w:tcPr>
          <w:p w:rsidR="00C2232C" w:rsidRDefault="00C2232C" w:rsidP="00B527A1">
            <w:pPr>
              <w:pStyle w:val="TableParagraph"/>
              <w:spacing w:line="274" w:lineRule="exact"/>
              <w:ind w:left="107"/>
              <w:rPr>
                <w:sz w:val="24"/>
              </w:rPr>
            </w:pPr>
            <w:r>
              <w:rPr>
                <w:sz w:val="24"/>
              </w:rPr>
              <w:t>6.</w:t>
            </w:r>
          </w:p>
        </w:tc>
        <w:tc>
          <w:tcPr>
            <w:tcW w:w="6806" w:type="dxa"/>
          </w:tcPr>
          <w:p w:rsidR="00C2232C" w:rsidRDefault="00C2232C" w:rsidP="00B527A1">
            <w:pPr>
              <w:pStyle w:val="TableParagraph"/>
              <w:spacing w:line="274" w:lineRule="exact"/>
              <w:ind w:left="104"/>
              <w:rPr>
                <w:sz w:val="24"/>
              </w:rPr>
            </w:pPr>
            <w:r>
              <w:rPr>
                <w:sz w:val="24"/>
              </w:rPr>
              <w:t>Information from Pupil Data and School Audit</w:t>
            </w:r>
          </w:p>
        </w:tc>
        <w:tc>
          <w:tcPr>
            <w:tcW w:w="1417" w:type="dxa"/>
          </w:tcPr>
          <w:p w:rsidR="00C2232C" w:rsidRDefault="003430B7" w:rsidP="00B527A1">
            <w:pPr>
              <w:pStyle w:val="TableParagraph"/>
              <w:rPr>
                <w:rFonts w:ascii="Times New Roman"/>
                <w:sz w:val="24"/>
              </w:rPr>
            </w:pPr>
            <w:r>
              <w:rPr>
                <w:rFonts w:ascii="Times New Roman"/>
                <w:sz w:val="24"/>
              </w:rPr>
              <w:t xml:space="preserve">          7</w:t>
            </w:r>
          </w:p>
        </w:tc>
      </w:tr>
      <w:tr w:rsidR="00C2232C" w:rsidTr="00B527A1">
        <w:trPr>
          <w:trHeight w:val="551"/>
        </w:trPr>
        <w:tc>
          <w:tcPr>
            <w:tcW w:w="1702" w:type="dxa"/>
          </w:tcPr>
          <w:p w:rsidR="00C2232C" w:rsidRDefault="00C2232C" w:rsidP="00B527A1">
            <w:pPr>
              <w:pStyle w:val="TableParagraph"/>
              <w:ind w:left="107"/>
              <w:rPr>
                <w:sz w:val="24"/>
              </w:rPr>
            </w:pPr>
            <w:r>
              <w:rPr>
                <w:sz w:val="24"/>
              </w:rPr>
              <w:t>7.</w:t>
            </w:r>
          </w:p>
        </w:tc>
        <w:tc>
          <w:tcPr>
            <w:tcW w:w="6806" w:type="dxa"/>
          </w:tcPr>
          <w:p w:rsidR="00C2232C" w:rsidRDefault="00C2232C" w:rsidP="00B527A1">
            <w:pPr>
              <w:pStyle w:val="TableParagraph"/>
              <w:ind w:left="104"/>
              <w:rPr>
                <w:sz w:val="24"/>
              </w:rPr>
            </w:pPr>
            <w:r>
              <w:rPr>
                <w:sz w:val="24"/>
              </w:rPr>
              <w:t>Staff Professional Learning</w:t>
            </w:r>
          </w:p>
        </w:tc>
        <w:tc>
          <w:tcPr>
            <w:tcW w:w="1417" w:type="dxa"/>
          </w:tcPr>
          <w:p w:rsidR="00C2232C" w:rsidRDefault="003430B7" w:rsidP="00B527A1">
            <w:pPr>
              <w:pStyle w:val="TableParagraph"/>
              <w:rPr>
                <w:rFonts w:ascii="Times New Roman"/>
                <w:sz w:val="24"/>
              </w:rPr>
            </w:pPr>
            <w:r>
              <w:rPr>
                <w:rFonts w:ascii="Times New Roman"/>
                <w:sz w:val="24"/>
              </w:rPr>
              <w:t xml:space="preserve">           7</w:t>
            </w:r>
          </w:p>
        </w:tc>
      </w:tr>
      <w:tr w:rsidR="00C2232C" w:rsidTr="00B527A1">
        <w:trPr>
          <w:trHeight w:val="554"/>
        </w:trPr>
        <w:tc>
          <w:tcPr>
            <w:tcW w:w="1702" w:type="dxa"/>
          </w:tcPr>
          <w:p w:rsidR="00C2232C" w:rsidRDefault="00C2232C" w:rsidP="00B527A1">
            <w:pPr>
              <w:pStyle w:val="TableParagraph"/>
              <w:ind w:left="107"/>
              <w:rPr>
                <w:sz w:val="24"/>
              </w:rPr>
            </w:pPr>
            <w:r>
              <w:rPr>
                <w:sz w:val="24"/>
              </w:rPr>
              <w:t>8.</w:t>
            </w:r>
          </w:p>
        </w:tc>
        <w:tc>
          <w:tcPr>
            <w:tcW w:w="6806" w:type="dxa"/>
          </w:tcPr>
          <w:p w:rsidR="00C2232C" w:rsidRDefault="00C2232C" w:rsidP="00B527A1">
            <w:pPr>
              <w:pStyle w:val="TableParagraph"/>
              <w:ind w:left="104"/>
              <w:rPr>
                <w:sz w:val="24"/>
              </w:rPr>
            </w:pPr>
            <w:r>
              <w:rPr>
                <w:sz w:val="24"/>
              </w:rPr>
              <w:t>Publishing and Monitoring Outcomes</w:t>
            </w:r>
          </w:p>
        </w:tc>
        <w:tc>
          <w:tcPr>
            <w:tcW w:w="1417" w:type="dxa"/>
          </w:tcPr>
          <w:p w:rsidR="00C2232C" w:rsidRDefault="003430B7" w:rsidP="00B527A1">
            <w:pPr>
              <w:pStyle w:val="TableParagraph"/>
              <w:rPr>
                <w:rFonts w:ascii="Times New Roman"/>
                <w:sz w:val="24"/>
              </w:rPr>
            </w:pPr>
            <w:r>
              <w:rPr>
                <w:rFonts w:ascii="Times New Roman"/>
                <w:sz w:val="24"/>
              </w:rPr>
              <w:t xml:space="preserve">           7</w:t>
            </w:r>
          </w:p>
        </w:tc>
      </w:tr>
      <w:tr w:rsidR="00C2232C" w:rsidTr="00B527A1">
        <w:trPr>
          <w:trHeight w:val="551"/>
        </w:trPr>
        <w:tc>
          <w:tcPr>
            <w:tcW w:w="1702" w:type="dxa"/>
          </w:tcPr>
          <w:p w:rsidR="00C2232C" w:rsidRDefault="00C2232C" w:rsidP="00B527A1">
            <w:pPr>
              <w:pStyle w:val="TableParagraph"/>
              <w:spacing w:line="274" w:lineRule="exact"/>
              <w:ind w:left="107"/>
              <w:rPr>
                <w:sz w:val="24"/>
              </w:rPr>
            </w:pPr>
            <w:r>
              <w:rPr>
                <w:sz w:val="24"/>
              </w:rPr>
              <w:t>9.</w:t>
            </w:r>
          </w:p>
        </w:tc>
        <w:tc>
          <w:tcPr>
            <w:tcW w:w="6806" w:type="dxa"/>
          </w:tcPr>
          <w:p w:rsidR="00C2232C" w:rsidRDefault="00C2232C" w:rsidP="00B527A1">
            <w:pPr>
              <w:pStyle w:val="TableParagraph"/>
              <w:spacing w:line="274" w:lineRule="exact"/>
              <w:ind w:left="104"/>
              <w:rPr>
                <w:sz w:val="24"/>
              </w:rPr>
            </w:pPr>
            <w:r>
              <w:rPr>
                <w:sz w:val="24"/>
              </w:rPr>
              <w:t>Links with other Policies/Plans</w:t>
            </w:r>
          </w:p>
        </w:tc>
        <w:tc>
          <w:tcPr>
            <w:tcW w:w="1417" w:type="dxa"/>
          </w:tcPr>
          <w:p w:rsidR="00C2232C" w:rsidRDefault="003430B7" w:rsidP="00B527A1">
            <w:pPr>
              <w:pStyle w:val="TableParagraph"/>
              <w:rPr>
                <w:rFonts w:ascii="Times New Roman"/>
                <w:sz w:val="24"/>
              </w:rPr>
            </w:pPr>
            <w:r>
              <w:rPr>
                <w:rFonts w:ascii="Times New Roman"/>
                <w:sz w:val="24"/>
              </w:rPr>
              <w:t xml:space="preserve">           8</w:t>
            </w:r>
          </w:p>
        </w:tc>
      </w:tr>
      <w:tr w:rsidR="00C2232C" w:rsidTr="00B527A1">
        <w:trPr>
          <w:trHeight w:val="551"/>
        </w:trPr>
        <w:tc>
          <w:tcPr>
            <w:tcW w:w="1702" w:type="dxa"/>
          </w:tcPr>
          <w:p w:rsidR="00C2232C" w:rsidRDefault="00C2232C" w:rsidP="00B527A1">
            <w:pPr>
              <w:pStyle w:val="TableParagraph"/>
              <w:spacing w:line="274" w:lineRule="exact"/>
              <w:ind w:left="107"/>
              <w:rPr>
                <w:sz w:val="24"/>
              </w:rPr>
            </w:pPr>
            <w:r>
              <w:rPr>
                <w:sz w:val="24"/>
              </w:rPr>
              <w:t>10.</w:t>
            </w:r>
          </w:p>
        </w:tc>
        <w:tc>
          <w:tcPr>
            <w:tcW w:w="6806" w:type="dxa"/>
          </w:tcPr>
          <w:p w:rsidR="00C2232C" w:rsidRDefault="00C2232C" w:rsidP="00B527A1">
            <w:pPr>
              <w:pStyle w:val="TableParagraph"/>
              <w:spacing w:line="274" w:lineRule="exact"/>
              <w:ind w:left="104"/>
              <w:rPr>
                <w:sz w:val="24"/>
              </w:rPr>
            </w:pPr>
            <w:r>
              <w:rPr>
                <w:sz w:val="24"/>
              </w:rPr>
              <w:t>Strategic Leadership</w:t>
            </w:r>
          </w:p>
        </w:tc>
        <w:tc>
          <w:tcPr>
            <w:tcW w:w="1417" w:type="dxa"/>
          </w:tcPr>
          <w:p w:rsidR="00C2232C" w:rsidRDefault="003430B7" w:rsidP="00B527A1">
            <w:pPr>
              <w:pStyle w:val="TableParagraph"/>
              <w:rPr>
                <w:rFonts w:ascii="Times New Roman"/>
                <w:sz w:val="24"/>
              </w:rPr>
            </w:pPr>
            <w:r>
              <w:rPr>
                <w:rFonts w:ascii="Times New Roman"/>
                <w:sz w:val="24"/>
              </w:rPr>
              <w:t xml:space="preserve">           8</w:t>
            </w:r>
          </w:p>
        </w:tc>
      </w:tr>
      <w:tr w:rsidR="00C2232C" w:rsidTr="00B527A1">
        <w:trPr>
          <w:trHeight w:val="551"/>
        </w:trPr>
        <w:tc>
          <w:tcPr>
            <w:tcW w:w="1702" w:type="dxa"/>
          </w:tcPr>
          <w:p w:rsidR="00C2232C" w:rsidRDefault="00C2232C" w:rsidP="00B527A1">
            <w:pPr>
              <w:pStyle w:val="TableParagraph"/>
              <w:spacing w:line="274" w:lineRule="exact"/>
              <w:ind w:left="107"/>
              <w:rPr>
                <w:sz w:val="24"/>
              </w:rPr>
            </w:pPr>
            <w:r>
              <w:rPr>
                <w:sz w:val="24"/>
              </w:rPr>
              <w:t>Appendix 1</w:t>
            </w:r>
          </w:p>
        </w:tc>
        <w:tc>
          <w:tcPr>
            <w:tcW w:w="6806" w:type="dxa"/>
          </w:tcPr>
          <w:p w:rsidR="00C2232C" w:rsidRDefault="00C2232C" w:rsidP="00B527A1">
            <w:pPr>
              <w:pStyle w:val="TableParagraph"/>
              <w:spacing w:line="274" w:lineRule="exact"/>
              <w:ind w:left="104"/>
              <w:rPr>
                <w:sz w:val="24"/>
              </w:rPr>
            </w:pPr>
            <w:r>
              <w:rPr>
                <w:sz w:val="24"/>
              </w:rPr>
              <w:t>Accessibility Plan Improvement Priorities</w:t>
            </w:r>
          </w:p>
        </w:tc>
        <w:tc>
          <w:tcPr>
            <w:tcW w:w="1417" w:type="dxa"/>
          </w:tcPr>
          <w:p w:rsidR="00C2232C" w:rsidRDefault="005D365F" w:rsidP="00B527A1">
            <w:pPr>
              <w:pStyle w:val="TableParagraph"/>
              <w:rPr>
                <w:rFonts w:ascii="Times New Roman"/>
                <w:sz w:val="24"/>
              </w:rPr>
            </w:pPr>
            <w:r>
              <w:rPr>
                <w:rFonts w:ascii="Times New Roman"/>
                <w:sz w:val="24"/>
              </w:rPr>
              <w:t xml:space="preserve">           9-13</w:t>
            </w:r>
          </w:p>
        </w:tc>
      </w:tr>
    </w:tbl>
    <w:p w:rsidR="00C2232C" w:rsidRDefault="00C2232C" w:rsidP="00C2232C">
      <w:pPr>
        <w:rPr>
          <w:rFonts w:ascii="Times New Roman"/>
          <w:sz w:val="24"/>
        </w:rPr>
        <w:sectPr w:rsidR="00C2232C">
          <w:footerReference w:type="default" r:id="rId10"/>
          <w:pgSz w:w="11910" w:h="16840"/>
          <w:pgMar w:top="1260" w:right="340" w:bottom="1280" w:left="1100" w:header="0" w:footer="1089" w:gutter="0"/>
          <w:cols w:space="720"/>
        </w:sectPr>
      </w:pPr>
    </w:p>
    <w:p w:rsidR="00C2232C" w:rsidRDefault="00C2232C" w:rsidP="00C2232C">
      <w:pPr>
        <w:pStyle w:val="BodyText"/>
        <w:ind w:left="597"/>
        <w:rPr>
          <w:sz w:val="20"/>
        </w:rPr>
      </w:pPr>
      <w:r>
        <w:rPr>
          <w:noProof/>
          <w:sz w:val="20"/>
        </w:rPr>
        <w:lastRenderedPageBreak/>
        <mc:AlternateContent>
          <mc:Choice Requires="wps">
            <w:drawing>
              <wp:inline distT="0" distB="0" distL="0" distR="0">
                <wp:extent cx="5744210" cy="615950"/>
                <wp:effectExtent l="10795" t="12700" r="7620" b="952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15950"/>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93"/>
                              <w:ind w:left="3769" w:right="3769"/>
                              <w:jc w:val="center"/>
                              <w:rPr>
                                <w:b/>
                                <w:sz w:val="32"/>
                              </w:rPr>
                            </w:pPr>
                            <w:r>
                              <w:rPr>
                                <w:b/>
                                <w:sz w:val="32"/>
                              </w:rPr>
                              <w:t>Foreword</w:t>
                            </w:r>
                          </w:p>
                        </w:txbxContent>
                      </wps:txbx>
                      <wps:bodyPr rot="0" vert="horz" wrap="square" lIns="0" tIns="0" rIns="0" bIns="0" anchor="t" anchorCtr="0" upright="1">
                        <a:noAutofit/>
                      </wps:bodyPr>
                    </wps:wsp>
                  </a:graphicData>
                </a:graphic>
              </wp:inline>
            </w:drawing>
          </mc:Choice>
          <mc:Fallback>
            <w:pict>
              <v:shape id="Text Box 15" o:spid="_x0000_s1027" type="#_x0000_t202" style="width:452.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" fillcolor="#e1d0da" strokeweight=".48pt">
                <v:textbox inset="0,0,0,0">
                  <w:txbxContent>
                    <w:p w:rsidR="00C2232C" w:rsidRDefault="00C2232C" w:rsidP="00C2232C">
                      <w:pPr>
                        <w:spacing w:before="293"/>
                        <w:ind w:left="3769" w:right="3769"/>
                        <w:jc w:val="center"/>
                        <w:rPr>
                          <w:b/>
                          <w:sz w:val="32"/>
                        </w:rPr>
                      </w:pPr>
                      <w:r>
                        <w:rPr>
                          <w:b/>
                          <w:sz w:val="32"/>
                        </w:rPr>
                        <w:t>Foreword</w:t>
                      </w:r>
                    </w:p>
                  </w:txbxContent>
                </v:textbox>
                <w10:anchorlock/>
              </v:shape>
            </w:pict>
          </mc:Fallback>
        </mc:AlternateContent>
      </w:r>
    </w:p>
    <w:p w:rsidR="00C2232C" w:rsidRDefault="00C2232C" w:rsidP="00C2232C">
      <w:pPr>
        <w:pStyle w:val="BodyText"/>
        <w:rPr>
          <w:b/>
          <w:sz w:val="20"/>
        </w:rPr>
      </w:pPr>
    </w:p>
    <w:p w:rsidR="00C2232C" w:rsidRDefault="00C2232C" w:rsidP="00C2232C">
      <w:pPr>
        <w:pStyle w:val="BodyText"/>
        <w:spacing w:before="10"/>
        <w:rPr>
          <w:b/>
          <w:sz w:val="16"/>
        </w:rPr>
      </w:pPr>
    </w:p>
    <w:p w:rsidR="00C2232C" w:rsidRDefault="00C2232C" w:rsidP="00C2232C">
      <w:pPr>
        <w:pStyle w:val="BodyText"/>
        <w:spacing w:before="92"/>
        <w:ind w:left="714" w:right="933"/>
        <w:jc w:val="both"/>
      </w:pPr>
      <w:r>
        <w:t xml:space="preserve">At </w:t>
      </w:r>
      <w:r w:rsidR="00C3391A">
        <w:t>Darran Park Primary School</w:t>
      </w:r>
      <w:r>
        <w:rPr>
          <w:color w:val="FF0000"/>
        </w:rPr>
        <w:t xml:space="preserve"> </w:t>
      </w:r>
      <w:r>
        <w:t xml:space="preserve">we fully </w:t>
      </w:r>
      <w:proofErr w:type="spellStart"/>
      <w:r>
        <w:t>recognise</w:t>
      </w:r>
      <w:proofErr w:type="spellEnd"/>
      <w:r>
        <w:t xml:space="preserve"> our duties and responsibilities to eliminate discrimination and promote equality for all learners, employees, members of the school community and service users regardless of protected characteristics.</w:t>
      </w:r>
    </w:p>
    <w:p w:rsidR="00C2232C" w:rsidRDefault="00C2232C" w:rsidP="00C2232C">
      <w:pPr>
        <w:pStyle w:val="BodyText"/>
      </w:pPr>
    </w:p>
    <w:p w:rsidR="00C2232C" w:rsidRDefault="00C2232C" w:rsidP="00C2232C">
      <w:pPr>
        <w:pStyle w:val="BodyText"/>
        <w:spacing w:before="1"/>
        <w:ind w:left="714" w:right="933"/>
        <w:jc w:val="both"/>
      </w:pPr>
      <w:r>
        <w:t xml:space="preserve">We fully support the requirements of the Equality Act (2010) and the need for protection from discrimination, harassment and </w:t>
      </w:r>
      <w:proofErr w:type="spellStart"/>
      <w:r>
        <w:t>victimisation</w:t>
      </w:r>
      <w:proofErr w:type="spellEnd"/>
      <w:r>
        <w:t xml:space="preserve"> of individuals with protected characteristics as set out in the 2010 Act.</w:t>
      </w:r>
    </w:p>
    <w:p w:rsidR="00C2232C" w:rsidRDefault="00C2232C" w:rsidP="00C2232C">
      <w:pPr>
        <w:pStyle w:val="BodyText"/>
      </w:pPr>
    </w:p>
    <w:p w:rsidR="00C2232C" w:rsidRDefault="00C2232C" w:rsidP="00C2232C">
      <w:pPr>
        <w:pStyle w:val="BodyText"/>
        <w:ind w:left="714" w:right="936"/>
        <w:jc w:val="both"/>
      </w:pPr>
      <w:r>
        <w:t>Our Accessibility Plan has been informed by the views of our learners, parents/</w:t>
      </w:r>
      <w:proofErr w:type="spellStart"/>
      <w:r>
        <w:t>carers</w:t>
      </w:r>
      <w:proofErr w:type="spellEnd"/>
      <w:r>
        <w:t>, staff, governors and wider community so that we ensure that it robustly addresses priorities for improvement and complements and supports the Equality Objectives set out in the school’s Strategic Equality plan.</w:t>
      </w:r>
    </w:p>
    <w:p w:rsidR="00C2232C" w:rsidRDefault="00C2232C" w:rsidP="00C2232C">
      <w:pPr>
        <w:pStyle w:val="BodyText"/>
      </w:pPr>
    </w:p>
    <w:p w:rsidR="00C2232C" w:rsidRDefault="00C2232C" w:rsidP="00C2232C">
      <w:pPr>
        <w:pStyle w:val="BodyText"/>
        <w:ind w:left="714" w:right="936"/>
        <w:jc w:val="both"/>
      </w:pPr>
      <w:r>
        <w:t>The Accessibility Plan shows how access is to be improved for pupils, staff and visitors</w:t>
      </w:r>
      <w:r>
        <w:rPr>
          <w:spacing w:val="-7"/>
        </w:rPr>
        <w:t xml:space="preserve"> </w:t>
      </w:r>
      <w:r>
        <w:t>to</w:t>
      </w:r>
      <w:r>
        <w:rPr>
          <w:spacing w:val="-6"/>
        </w:rPr>
        <w:t xml:space="preserve"> </w:t>
      </w:r>
      <w:r>
        <w:t>the</w:t>
      </w:r>
      <w:r>
        <w:rPr>
          <w:spacing w:val="-6"/>
        </w:rPr>
        <w:t xml:space="preserve"> </w:t>
      </w:r>
      <w:r>
        <w:t>school</w:t>
      </w:r>
      <w:r>
        <w:rPr>
          <w:spacing w:val="-7"/>
        </w:rPr>
        <w:t xml:space="preserve"> </w:t>
      </w:r>
      <w:r>
        <w:t>within</w:t>
      </w:r>
      <w:r>
        <w:rPr>
          <w:spacing w:val="-6"/>
        </w:rPr>
        <w:t xml:space="preserve"> </w:t>
      </w:r>
      <w:r>
        <w:t>a</w:t>
      </w:r>
      <w:r>
        <w:rPr>
          <w:spacing w:val="-6"/>
        </w:rPr>
        <w:t xml:space="preserve"> </w:t>
      </w:r>
      <w:r>
        <w:t>specified</w:t>
      </w:r>
      <w:r>
        <w:rPr>
          <w:spacing w:val="-6"/>
        </w:rPr>
        <w:t xml:space="preserve"> </w:t>
      </w:r>
      <w:r>
        <w:t>timeframe</w:t>
      </w:r>
      <w:r>
        <w:rPr>
          <w:spacing w:val="-6"/>
        </w:rPr>
        <w:t xml:space="preserve"> </w:t>
      </w:r>
      <w:r>
        <w:t>and</w:t>
      </w:r>
      <w:r>
        <w:rPr>
          <w:spacing w:val="-6"/>
        </w:rPr>
        <w:t xml:space="preserve"> </w:t>
      </w:r>
      <w:r>
        <w:t>anticipating</w:t>
      </w:r>
      <w:r>
        <w:rPr>
          <w:spacing w:val="-8"/>
        </w:rPr>
        <w:t xml:space="preserve"> </w:t>
      </w:r>
      <w:r>
        <w:t>the</w:t>
      </w:r>
      <w:r>
        <w:rPr>
          <w:spacing w:val="-6"/>
        </w:rPr>
        <w:t xml:space="preserve"> </w:t>
      </w:r>
      <w:r>
        <w:t>need</w:t>
      </w:r>
      <w:r>
        <w:rPr>
          <w:spacing w:val="-6"/>
        </w:rPr>
        <w:t xml:space="preserve"> </w:t>
      </w:r>
      <w:r>
        <w:t>to</w:t>
      </w:r>
      <w:r>
        <w:rPr>
          <w:spacing w:val="-8"/>
        </w:rPr>
        <w:t xml:space="preserve"> </w:t>
      </w:r>
      <w:r>
        <w:t>make reasonable adjustments to reduce and eliminate identified barriers to</w:t>
      </w:r>
      <w:r>
        <w:rPr>
          <w:spacing w:val="-29"/>
        </w:rPr>
        <w:t xml:space="preserve"> </w:t>
      </w:r>
      <w:r>
        <w:t>accessibility.</w:t>
      </w:r>
    </w:p>
    <w:p w:rsidR="00C2232C" w:rsidRDefault="00C2232C" w:rsidP="00C2232C">
      <w:pPr>
        <w:pStyle w:val="BodyText"/>
      </w:pPr>
    </w:p>
    <w:p w:rsidR="00C2232C" w:rsidRDefault="00C2232C" w:rsidP="00C2232C">
      <w:pPr>
        <w:pStyle w:val="BodyText"/>
        <w:ind w:left="714" w:right="936"/>
        <w:jc w:val="both"/>
      </w:pPr>
      <w:r>
        <w:t xml:space="preserve">The school and governing body, will collect, </w:t>
      </w:r>
      <w:proofErr w:type="spellStart"/>
      <w:r>
        <w:t>analyse</w:t>
      </w:r>
      <w:proofErr w:type="spellEnd"/>
      <w:r>
        <w:t xml:space="preserve"> and publish information about our progress in achieving our improvement priorities as outlined in the Plan. These will be shared and published so that there is transparency and accountability. </w:t>
      </w:r>
      <w:r>
        <w:rPr>
          <w:spacing w:val="4"/>
        </w:rPr>
        <w:t xml:space="preserve">We </w:t>
      </w:r>
      <w:r>
        <w:t>will</w:t>
      </w:r>
      <w:r>
        <w:rPr>
          <w:spacing w:val="-10"/>
        </w:rPr>
        <w:t xml:space="preserve"> </w:t>
      </w:r>
      <w:r>
        <w:t>also</w:t>
      </w:r>
      <w:r>
        <w:rPr>
          <w:spacing w:val="-8"/>
        </w:rPr>
        <w:t xml:space="preserve"> </w:t>
      </w:r>
      <w:r>
        <w:t>aim</w:t>
      </w:r>
      <w:r>
        <w:rPr>
          <w:spacing w:val="-8"/>
        </w:rPr>
        <w:t xml:space="preserve"> </w:t>
      </w:r>
      <w:r>
        <w:t>to</w:t>
      </w:r>
      <w:r>
        <w:rPr>
          <w:spacing w:val="-8"/>
        </w:rPr>
        <w:t xml:space="preserve"> </w:t>
      </w:r>
      <w:r>
        <w:t>engage</w:t>
      </w:r>
      <w:r>
        <w:rPr>
          <w:spacing w:val="-8"/>
        </w:rPr>
        <w:t xml:space="preserve"> </w:t>
      </w:r>
      <w:r>
        <w:t>with</w:t>
      </w:r>
      <w:r>
        <w:rPr>
          <w:spacing w:val="-8"/>
        </w:rPr>
        <w:t xml:space="preserve"> </w:t>
      </w:r>
      <w:r>
        <w:t>our</w:t>
      </w:r>
      <w:r>
        <w:rPr>
          <w:spacing w:val="-10"/>
        </w:rPr>
        <w:t xml:space="preserve"> </w:t>
      </w:r>
      <w:r>
        <w:t>school</w:t>
      </w:r>
      <w:r>
        <w:rPr>
          <w:spacing w:val="-10"/>
        </w:rPr>
        <w:t xml:space="preserve"> </w:t>
      </w:r>
      <w:r>
        <w:t>community</w:t>
      </w:r>
      <w:r>
        <w:rPr>
          <w:spacing w:val="-11"/>
        </w:rPr>
        <w:t xml:space="preserve"> </w:t>
      </w:r>
      <w:r>
        <w:t>and</w:t>
      </w:r>
      <w:r>
        <w:rPr>
          <w:spacing w:val="-8"/>
        </w:rPr>
        <w:t xml:space="preserve"> </w:t>
      </w:r>
      <w:r>
        <w:t>wider</w:t>
      </w:r>
      <w:r>
        <w:rPr>
          <w:spacing w:val="-10"/>
        </w:rPr>
        <w:t xml:space="preserve"> </w:t>
      </w:r>
      <w:r>
        <w:t>partners</w:t>
      </w:r>
      <w:r>
        <w:rPr>
          <w:spacing w:val="-9"/>
        </w:rPr>
        <w:t xml:space="preserve"> </w:t>
      </w:r>
      <w:r>
        <w:t>to</w:t>
      </w:r>
      <w:r>
        <w:rPr>
          <w:spacing w:val="-8"/>
        </w:rPr>
        <w:t xml:space="preserve"> </w:t>
      </w:r>
      <w:r>
        <w:t>ensure</w:t>
      </w:r>
      <w:r>
        <w:rPr>
          <w:spacing w:val="-9"/>
        </w:rPr>
        <w:t xml:space="preserve"> </w:t>
      </w:r>
      <w:r>
        <w:t>that our Plan and the actions we take make a difference to the lives of individuals with disabilities in our school and to members of our school</w:t>
      </w:r>
      <w:r>
        <w:rPr>
          <w:spacing w:val="-6"/>
        </w:rPr>
        <w:t xml:space="preserve"> </w:t>
      </w:r>
      <w:r>
        <w:t>community.</w:t>
      </w:r>
    </w:p>
    <w:p w:rsidR="00C2232C" w:rsidRDefault="00C2232C" w:rsidP="00C2232C">
      <w:pPr>
        <w:pStyle w:val="BodyText"/>
        <w:rPr>
          <w:sz w:val="26"/>
        </w:rPr>
      </w:pPr>
    </w:p>
    <w:p w:rsidR="00C2232C" w:rsidRDefault="00C2232C" w:rsidP="00C2232C">
      <w:pPr>
        <w:pStyle w:val="BodyText"/>
        <w:rPr>
          <w:sz w:val="26"/>
        </w:rPr>
      </w:pPr>
    </w:p>
    <w:p w:rsidR="00C2232C" w:rsidRDefault="00C2232C" w:rsidP="00C2232C">
      <w:pPr>
        <w:pStyle w:val="BodyText"/>
        <w:rPr>
          <w:sz w:val="26"/>
        </w:rPr>
      </w:pPr>
    </w:p>
    <w:p w:rsidR="00C2232C" w:rsidRDefault="00AA1569" w:rsidP="00C2232C">
      <w:pPr>
        <w:pStyle w:val="BodyText"/>
        <w:tabs>
          <w:tab w:val="left" w:pos="5755"/>
        </w:tabs>
        <w:spacing w:before="208"/>
        <w:ind w:left="714"/>
        <w:jc w:val="both"/>
      </w:pPr>
      <w:r w:rsidRPr="00AA1569">
        <w:t>Christian Coole</w:t>
      </w:r>
      <w:r w:rsidR="00C2232C">
        <w:rPr>
          <w:color w:val="FF0000"/>
        </w:rPr>
        <w:tab/>
      </w:r>
      <w:r w:rsidRPr="00AA1569">
        <w:t>Roy Maddox</w:t>
      </w:r>
    </w:p>
    <w:p w:rsidR="00C2232C" w:rsidRDefault="00C2232C" w:rsidP="00C2232C">
      <w:pPr>
        <w:pStyle w:val="Heading3"/>
        <w:tabs>
          <w:tab w:val="left" w:pos="5755"/>
        </w:tabs>
        <w:jc w:val="both"/>
      </w:pPr>
      <w:r>
        <w:t>HEADTEACHER</w:t>
      </w:r>
      <w:r>
        <w:tab/>
        <w:t>CHAIR OF</w:t>
      </w:r>
      <w:r>
        <w:rPr>
          <w:spacing w:val="-1"/>
        </w:rPr>
        <w:t xml:space="preserve"> </w:t>
      </w:r>
      <w:r>
        <w:t>GOVERNORS</w:t>
      </w:r>
    </w:p>
    <w:p w:rsidR="00C2232C" w:rsidRDefault="00C2232C" w:rsidP="00C2232C">
      <w:pPr>
        <w:jc w:val="both"/>
        <w:sectPr w:rsidR="00C2232C">
          <w:footerReference w:type="default" r:id="rId11"/>
          <w:pgSz w:w="11910" w:h="16840"/>
          <w:pgMar w:top="1340" w:right="340" w:bottom="1280" w:left="1100" w:header="0" w:footer="1089" w:gutter="0"/>
          <w:cols w:space="720"/>
        </w:sectPr>
      </w:pPr>
    </w:p>
    <w:p w:rsidR="00C2232C" w:rsidRDefault="00C2232C" w:rsidP="00C2232C">
      <w:pPr>
        <w:pStyle w:val="BodyText"/>
        <w:ind w:left="597"/>
        <w:rPr>
          <w:sz w:val="20"/>
        </w:rPr>
      </w:pPr>
      <w:r>
        <w:rPr>
          <w:noProof/>
          <w:sz w:val="20"/>
        </w:rPr>
        <w:lastRenderedPageBreak/>
        <mc:AlternateContent>
          <mc:Choice Requires="wps">
            <w:drawing>
              <wp:inline distT="0" distB="0" distL="0" distR="0">
                <wp:extent cx="5744210" cy="733425"/>
                <wp:effectExtent l="10795" t="12700" r="7620" b="63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733425"/>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pStyle w:val="BodyText"/>
                              <w:spacing w:before="4"/>
                              <w:rPr>
                                <w:b/>
                                <w:sz w:val="33"/>
                              </w:rPr>
                            </w:pPr>
                          </w:p>
                          <w:p w:rsidR="00C2232C" w:rsidRDefault="00C2232C" w:rsidP="00C2232C">
                            <w:pPr>
                              <w:ind w:left="108"/>
                              <w:rPr>
                                <w:b/>
                                <w:sz w:val="32"/>
                              </w:rPr>
                            </w:pPr>
                            <w:r>
                              <w:rPr>
                                <w:b/>
                                <w:sz w:val="32"/>
                              </w:rPr>
                              <w:t>Section 1:</w:t>
                            </w:r>
                            <w:r>
                              <w:rPr>
                                <w:b/>
                                <w:spacing w:val="86"/>
                                <w:sz w:val="32"/>
                              </w:rPr>
                              <w:t xml:space="preserve"> </w:t>
                            </w:r>
                            <w:r>
                              <w:rPr>
                                <w:b/>
                                <w:sz w:val="32"/>
                              </w:rPr>
                              <w:t>Introduction</w:t>
                            </w:r>
                          </w:p>
                        </w:txbxContent>
                      </wps:txbx>
                      <wps:bodyPr rot="0" vert="horz" wrap="square" lIns="0" tIns="0" rIns="0" bIns="0" anchor="t" anchorCtr="0" upright="1">
                        <a:noAutofit/>
                      </wps:bodyPr>
                    </wps:wsp>
                  </a:graphicData>
                </a:graphic>
              </wp:inline>
            </w:drawing>
          </mc:Choice>
          <mc:Fallback>
            <w:pict>
              <v:shape id="Text Box 14" o:spid="_x0000_s1028" type="#_x0000_t202" style="width:452.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" fillcolor="#e1d0da" strokeweight=".48pt">
                <v:textbox inset="0,0,0,0">
                  <w:txbxContent>
                    <w:p w:rsidR="00C2232C" w:rsidRDefault="00C2232C" w:rsidP="00C2232C">
                      <w:pPr>
                        <w:pStyle w:val="BodyText"/>
                        <w:spacing w:before="4"/>
                        <w:rPr>
                          <w:b/>
                          <w:sz w:val="33"/>
                        </w:rPr>
                      </w:pPr>
                    </w:p>
                    <w:p w:rsidR="00C2232C" w:rsidRDefault="00C2232C" w:rsidP="00C2232C">
                      <w:pPr>
                        <w:ind w:left="108"/>
                        <w:rPr>
                          <w:b/>
                          <w:sz w:val="32"/>
                        </w:rPr>
                      </w:pPr>
                      <w:r>
                        <w:rPr>
                          <w:b/>
                          <w:sz w:val="32"/>
                        </w:rPr>
                        <w:t>Section 1:</w:t>
                      </w:r>
                      <w:r>
                        <w:rPr>
                          <w:b/>
                          <w:spacing w:val="86"/>
                          <w:sz w:val="32"/>
                        </w:rPr>
                        <w:t xml:space="preserve"> </w:t>
                      </w:r>
                      <w:r>
                        <w:rPr>
                          <w:b/>
                          <w:sz w:val="32"/>
                        </w:rPr>
                        <w:t>Introduction</w:t>
                      </w:r>
                    </w:p>
                  </w:txbxContent>
                </v:textbox>
                <w10:anchorlock/>
              </v:shape>
            </w:pict>
          </mc:Fallback>
        </mc:AlternateContent>
      </w:r>
    </w:p>
    <w:p w:rsidR="00C2232C" w:rsidRDefault="00C2232C" w:rsidP="00C2232C">
      <w:pPr>
        <w:pStyle w:val="BodyText"/>
        <w:spacing w:before="3"/>
        <w:rPr>
          <w:b/>
          <w:sz w:val="13"/>
        </w:rPr>
      </w:pPr>
    </w:p>
    <w:p w:rsidR="00C2232C" w:rsidRDefault="00C2232C" w:rsidP="00C2232C">
      <w:pPr>
        <w:pStyle w:val="BodyText"/>
        <w:spacing w:before="93"/>
        <w:ind w:left="714" w:right="930"/>
        <w:jc w:val="both"/>
      </w:pPr>
      <w:r>
        <w:t xml:space="preserve">Our school </w:t>
      </w:r>
      <w:r w:rsidR="00AA1569">
        <w:t>vision</w:t>
      </w:r>
      <w:r>
        <w:t xml:space="preserve"> is aligned with the principles of the Equality Act (2010)</w:t>
      </w:r>
      <w:r w:rsidR="00AA1569">
        <w:t>. A</w:t>
      </w:r>
      <w:r w:rsidR="00AA1569" w:rsidRPr="00AA1569">
        <w:t xml:space="preserve">t Darran Park Primary School we want to nurture ethically informed citizens who are ready to be citizens of Wales and the world. We will foster a strong sense of community and belonging where children develop mutual respect for themselves, each other and the environment.  </w:t>
      </w:r>
      <w:r w:rsidR="00AA1569">
        <w:t xml:space="preserve"> We will </w:t>
      </w:r>
      <w:r>
        <w:t>ensure that diversity is celebrated in our community school.</w:t>
      </w:r>
    </w:p>
    <w:p w:rsidR="00C2232C" w:rsidRDefault="00C2232C" w:rsidP="00C2232C">
      <w:pPr>
        <w:pStyle w:val="BodyText"/>
      </w:pPr>
    </w:p>
    <w:p w:rsidR="00C2232C" w:rsidRDefault="00C2232C" w:rsidP="00C2232C">
      <w:pPr>
        <w:pStyle w:val="BodyText"/>
        <w:ind w:left="714" w:right="934"/>
        <w:jc w:val="both"/>
      </w:pPr>
      <w:r>
        <w:t>Our school aims to treat pupils and the whole school community fairly and with respect. This involves providing access and opportunities for all without discrimination of any kind. Our school promotes equality of opportunity for persons with a disability and, by promoting a positive ethos, aim to eliminate discrimination related to disability.</w:t>
      </w:r>
    </w:p>
    <w:p w:rsidR="00C2232C" w:rsidRDefault="00C2232C" w:rsidP="00C2232C">
      <w:pPr>
        <w:pStyle w:val="BodyText"/>
      </w:pPr>
    </w:p>
    <w:p w:rsidR="00C2232C" w:rsidRDefault="00C2232C" w:rsidP="00C2232C">
      <w:pPr>
        <w:pStyle w:val="BodyText"/>
        <w:spacing w:before="1"/>
        <w:ind w:left="714"/>
        <w:jc w:val="both"/>
      </w:pPr>
      <w:r>
        <w:t>Schools are required under the Equality Act 2010 to have an Accessibility Plan.</w:t>
      </w:r>
    </w:p>
    <w:p w:rsidR="00C2232C" w:rsidRDefault="00C2232C" w:rsidP="00C2232C">
      <w:pPr>
        <w:pStyle w:val="BodyText"/>
        <w:spacing w:before="11"/>
        <w:rPr>
          <w:sz w:val="23"/>
        </w:rPr>
      </w:pPr>
    </w:p>
    <w:p w:rsidR="00C2232C" w:rsidRDefault="00C2232C" w:rsidP="00C2232C">
      <w:pPr>
        <w:pStyle w:val="BodyText"/>
        <w:ind w:left="714" w:right="936"/>
        <w:jc w:val="both"/>
      </w:pPr>
      <w:r>
        <w:t>The plan will be made available online on the school website, and paper copies are available upon request.</w:t>
      </w:r>
    </w:p>
    <w:p w:rsidR="00C2232C" w:rsidRDefault="00C2232C" w:rsidP="00C2232C">
      <w:pPr>
        <w:pStyle w:val="BodyText"/>
        <w:ind w:left="734" w:right="934" w:hanging="20"/>
        <w:jc w:val="both"/>
      </w:pPr>
      <w:r>
        <w:t>The school supports any available partnerships to develop and implement the plan. The Plan is subject to a rigorous monitoring and evaluation framework.</w:t>
      </w:r>
    </w:p>
    <w:p w:rsidR="00C2232C" w:rsidRDefault="00C2232C" w:rsidP="00C2232C">
      <w:pPr>
        <w:pStyle w:val="BodyText"/>
      </w:pPr>
    </w:p>
    <w:p w:rsidR="00C2232C" w:rsidRDefault="00C2232C" w:rsidP="00C2232C">
      <w:pPr>
        <w:pStyle w:val="BodyText"/>
        <w:ind w:left="714" w:right="936"/>
        <w:jc w:val="both"/>
      </w:pPr>
      <w:r>
        <w:t>Our school’s complaints procedure covers the accessibility plan. If you have any concerns relating to accessibility in school, this procedure sets out the process for raising these concerns.</w:t>
      </w:r>
    </w:p>
    <w:p w:rsidR="00C2232C" w:rsidRDefault="00C2232C" w:rsidP="00C2232C">
      <w:pPr>
        <w:pStyle w:val="BodyText"/>
        <w:rPr>
          <w:sz w:val="20"/>
        </w:rPr>
      </w:pPr>
    </w:p>
    <w:p w:rsidR="00C2232C" w:rsidRDefault="00C2232C" w:rsidP="00C2232C">
      <w:pPr>
        <w:pStyle w:val="BodyText"/>
        <w:spacing w:before="9"/>
      </w:pPr>
      <w:r>
        <w:rPr>
          <w:noProof/>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209550</wp:posOffset>
                </wp:positionV>
                <wp:extent cx="5744210" cy="615950"/>
                <wp:effectExtent l="13970" t="9525" r="13970" b="1270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15950"/>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90"/>
                              <w:ind w:left="108"/>
                              <w:rPr>
                                <w:b/>
                                <w:sz w:val="32"/>
                              </w:rPr>
                            </w:pPr>
                            <w:r>
                              <w:rPr>
                                <w:b/>
                                <w:sz w:val="32"/>
                              </w:rPr>
                              <w:t>Section 2: Key Objective of the Accessibility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85.1pt;margin-top:16.5pt;width:452.3pt;height:4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" fillcolor="#e1d0da" strokeweight=".48pt">
                <v:textbox inset="0,0,0,0">
                  <w:txbxContent>
                    <w:p w:rsidR="00C2232C" w:rsidRDefault="00C2232C" w:rsidP="00C2232C">
                      <w:pPr>
                        <w:spacing w:before="290"/>
                        <w:ind w:left="108"/>
                        <w:rPr>
                          <w:b/>
                          <w:sz w:val="32"/>
                        </w:rPr>
                      </w:pPr>
                      <w:r>
                        <w:rPr>
                          <w:b/>
                          <w:sz w:val="32"/>
                        </w:rPr>
                        <w:t>Section 2: Key Objective of the Accessibility Plan</w:t>
                      </w:r>
                    </w:p>
                  </w:txbxContent>
                </v:textbox>
                <w10:wrap type="topAndBottom" anchorx="page"/>
              </v:shape>
            </w:pict>
          </mc:Fallback>
        </mc:AlternateContent>
      </w:r>
    </w:p>
    <w:p w:rsidR="00C2232C" w:rsidRDefault="00C2232C" w:rsidP="00C2232C">
      <w:pPr>
        <w:pStyle w:val="BodyText"/>
        <w:spacing w:before="3"/>
        <w:rPr>
          <w:sz w:val="13"/>
        </w:rPr>
      </w:pPr>
    </w:p>
    <w:p w:rsidR="00C2232C" w:rsidRDefault="00C2232C" w:rsidP="00C2232C">
      <w:pPr>
        <w:pStyle w:val="BodyText"/>
        <w:spacing w:before="92"/>
        <w:ind w:left="714" w:right="938"/>
        <w:jc w:val="both"/>
      </w:pPr>
      <w:r>
        <w:t>The purpose of the Accessibility Plan is to reduce and eliminate barriers to access the curriculum and to ensure full participation in the school community for pupils, prospective pupils, staff, volunteers and visitors with a disability.</w:t>
      </w:r>
    </w:p>
    <w:p w:rsidR="00C2232C" w:rsidRDefault="00C2232C" w:rsidP="00C2232C">
      <w:pPr>
        <w:pStyle w:val="BodyText"/>
      </w:pPr>
    </w:p>
    <w:p w:rsidR="00C2232C" w:rsidRDefault="00C2232C" w:rsidP="00C2232C">
      <w:pPr>
        <w:pStyle w:val="BodyText"/>
        <w:ind w:left="714" w:right="930"/>
        <w:jc w:val="both"/>
      </w:pPr>
      <w:r>
        <w:t>The Accessibility Plan has been developed around three planning duties to identify improvement priorities relating to how our school will:</w:t>
      </w:r>
    </w:p>
    <w:p w:rsidR="00C2232C" w:rsidRDefault="00C2232C" w:rsidP="00C2232C">
      <w:pPr>
        <w:pStyle w:val="ListParagraph"/>
        <w:numPr>
          <w:ilvl w:val="0"/>
          <w:numId w:val="1"/>
        </w:numPr>
        <w:tabs>
          <w:tab w:val="left" w:pos="1435"/>
        </w:tabs>
        <w:spacing w:before="184" w:line="293" w:lineRule="exact"/>
        <w:ind w:hanging="294"/>
        <w:rPr>
          <w:rFonts w:ascii="Symbol" w:hAnsi="Symbol"/>
          <w:sz w:val="24"/>
        </w:rPr>
      </w:pPr>
      <w:r>
        <w:rPr>
          <w:sz w:val="24"/>
        </w:rPr>
        <w:t>Increase</w:t>
      </w:r>
      <w:r>
        <w:rPr>
          <w:spacing w:val="-7"/>
          <w:sz w:val="24"/>
        </w:rPr>
        <w:t xml:space="preserve"> </w:t>
      </w:r>
      <w:r>
        <w:rPr>
          <w:sz w:val="24"/>
        </w:rPr>
        <w:t>the</w:t>
      </w:r>
      <w:r>
        <w:rPr>
          <w:spacing w:val="-7"/>
          <w:sz w:val="24"/>
        </w:rPr>
        <w:t xml:space="preserve"> </w:t>
      </w:r>
      <w:r>
        <w:rPr>
          <w:sz w:val="24"/>
        </w:rPr>
        <w:t>extent</w:t>
      </w:r>
      <w:r>
        <w:rPr>
          <w:spacing w:val="-8"/>
          <w:sz w:val="24"/>
        </w:rPr>
        <w:t xml:space="preserve"> </w:t>
      </w:r>
      <w:r>
        <w:rPr>
          <w:sz w:val="24"/>
        </w:rPr>
        <w:t>to</w:t>
      </w:r>
      <w:r>
        <w:rPr>
          <w:spacing w:val="-6"/>
          <w:sz w:val="24"/>
        </w:rPr>
        <w:t xml:space="preserve"> </w:t>
      </w:r>
      <w:r>
        <w:rPr>
          <w:sz w:val="24"/>
        </w:rPr>
        <w:t>which</w:t>
      </w:r>
      <w:r>
        <w:rPr>
          <w:spacing w:val="-8"/>
          <w:sz w:val="24"/>
        </w:rPr>
        <w:t xml:space="preserve"> </w:t>
      </w:r>
      <w:r>
        <w:rPr>
          <w:sz w:val="24"/>
        </w:rPr>
        <w:t>disabled</w:t>
      </w:r>
      <w:r>
        <w:rPr>
          <w:spacing w:val="-7"/>
          <w:sz w:val="24"/>
        </w:rPr>
        <w:t xml:space="preserve"> </w:t>
      </w:r>
      <w:r>
        <w:rPr>
          <w:sz w:val="24"/>
        </w:rPr>
        <w:t>pupils</w:t>
      </w:r>
      <w:r>
        <w:rPr>
          <w:spacing w:val="-7"/>
          <w:sz w:val="24"/>
        </w:rPr>
        <w:t xml:space="preserve"> </w:t>
      </w:r>
      <w:r>
        <w:rPr>
          <w:sz w:val="24"/>
        </w:rPr>
        <w:t>can</w:t>
      </w:r>
      <w:r>
        <w:rPr>
          <w:spacing w:val="-7"/>
          <w:sz w:val="24"/>
        </w:rPr>
        <w:t xml:space="preserve"> </w:t>
      </w:r>
      <w:r>
        <w:rPr>
          <w:sz w:val="24"/>
        </w:rPr>
        <w:t>participate</w:t>
      </w:r>
      <w:r>
        <w:rPr>
          <w:spacing w:val="-7"/>
          <w:sz w:val="24"/>
        </w:rPr>
        <w:t xml:space="preserve"> </w:t>
      </w:r>
      <w:r>
        <w:rPr>
          <w:sz w:val="24"/>
        </w:rPr>
        <w:t>in</w:t>
      </w:r>
      <w:r>
        <w:rPr>
          <w:spacing w:val="-8"/>
          <w:sz w:val="24"/>
        </w:rPr>
        <w:t xml:space="preserve"> </w:t>
      </w:r>
      <w:r>
        <w:rPr>
          <w:sz w:val="24"/>
        </w:rPr>
        <w:t>the</w:t>
      </w:r>
      <w:r>
        <w:rPr>
          <w:spacing w:val="-6"/>
          <w:sz w:val="24"/>
        </w:rPr>
        <w:t xml:space="preserve"> </w:t>
      </w:r>
      <w:r>
        <w:rPr>
          <w:sz w:val="24"/>
        </w:rPr>
        <w:t>curriculum;</w:t>
      </w:r>
    </w:p>
    <w:p w:rsidR="00C2232C" w:rsidRDefault="00C2232C" w:rsidP="00C2232C">
      <w:pPr>
        <w:pStyle w:val="ListParagraph"/>
        <w:numPr>
          <w:ilvl w:val="0"/>
          <w:numId w:val="1"/>
        </w:numPr>
        <w:tabs>
          <w:tab w:val="left" w:pos="1435"/>
        </w:tabs>
        <w:ind w:right="929"/>
        <w:rPr>
          <w:rFonts w:ascii="Symbol" w:hAnsi="Symbol"/>
          <w:sz w:val="24"/>
        </w:rPr>
      </w:pPr>
      <w:r>
        <w:rPr>
          <w:sz w:val="24"/>
        </w:rPr>
        <w:t>Improve the physical environment of schools to increase the extent to which disabled pupils can take advantage of education and associated</w:t>
      </w:r>
      <w:r>
        <w:rPr>
          <w:spacing w:val="-24"/>
          <w:sz w:val="24"/>
        </w:rPr>
        <w:t xml:space="preserve"> </w:t>
      </w:r>
      <w:r>
        <w:rPr>
          <w:sz w:val="24"/>
        </w:rPr>
        <w:t>services;</w:t>
      </w:r>
    </w:p>
    <w:p w:rsidR="00C2232C" w:rsidRDefault="00C2232C" w:rsidP="00C2232C">
      <w:pPr>
        <w:pStyle w:val="ListParagraph"/>
        <w:numPr>
          <w:ilvl w:val="0"/>
          <w:numId w:val="1"/>
        </w:numPr>
        <w:tabs>
          <w:tab w:val="left" w:pos="1435"/>
        </w:tabs>
        <w:ind w:right="933"/>
        <w:rPr>
          <w:rFonts w:ascii="Symbol" w:hAnsi="Symbol"/>
          <w:color w:val="333333"/>
          <w:sz w:val="24"/>
        </w:rPr>
      </w:pPr>
      <w:r>
        <w:rPr>
          <w:sz w:val="24"/>
        </w:rPr>
        <w:t>Improve communication with disabled pupils along with communicating to them</w:t>
      </w:r>
      <w:r>
        <w:rPr>
          <w:spacing w:val="-4"/>
          <w:sz w:val="24"/>
        </w:rPr>
        <w:t xml:space="preserve"> </w:t>
      </w:r>
      <w:r>
        <w:rPr>
          <w:sz w:val="24"/>
        </w:rPr>
        <w:t>information</w:t>
      </w:r>
      <w:r>
        <w:rPr>
          <w:spacing w:val="-6"/>
          <w:sz w:val="24"/>
        </w:rPr>
        <w:t xml:space="preserve"> </w:t>
      </w:r>
      <w:r>
        <w:rPr>
          <w:sz w:val="24"/>
        </w:rPr>
        <w:t>that</w:t>
      </w:r>
      <w:r>
        <w:rPr>
          <w:spacing w:val="-6"/>
          <w:sz w:val="24"/>
        </w:rPr>
        <w:t xml:space="preserve"> </w:t>
      </w:r>
      <w:r>
        <w:rPr>
          <w:sz w:val="24"/>
        </w:rPr>
        <w:t>is</w:t>
      </w:r>
      <w:r>
        <w:rPr>
          <w:spacing w:val="-5"/>
          <w:sz w:val="24"/>
        </w:rPr>
        <w:t xml:space="preserve"> </w:t>
      </w:r>
      <w:r>
        <w:rPr>
          <w:sz w:val="24"/>
        </w:rPr>
        <w:t>provided</w:t>
      </w:r>
      <w:r>
        <w:rPr>
          <w:spacing w:val="-5"/>
          <w:sz w:val="24"/>
        </w:rPr>
        <w:t xml:space="preserve"> </w:t>
      </w:r>
      <w:r>
        <w:rPr>
          <w:sz w:val="24"/>
        </w:rPr>
        <w:t>in</w:t>
      </w:r>
      <w:r>
        <w:rPr>
          <w:spacing w:val="-4"/>
          <w:sz w:val="24"/>
        </w:rPr>
        <w:t xml:space="preserve"> </w:t>
      </w:r>
      <w:r>
        <w:rPr>
          <w:sz w:val="24"/>
        </w:rPr>
        <w:t>writing</w:t>
      </w:r>
      <w:r>
        <w:rPr>
          <w:spacing w:val="-6"/>
          <w:sz w:val="24"/>
        </w:rPr>
        <w:t xml:space="preserve"> </w:t>
      </w:r>
      <w:r>
        <w:rPr>
          <w:sz w:val="24"/>
        </w:rPr>
        <w:t>for</w:t>
      </w:r>
      <w:r>
        <w:rPr>
          <w:spacing w:val="-7"/>
          <w:sz w:val="24"/>
        </w:rPr>
        <w:t xml:space="preserve"> </w:t>
      </w:r>
      <w:r>
        <w:rPr>
          <w:sz w:val="24"/>
        </w:rPr>
        <w:t>pupils</w:t>
      </w:r>
      <w:r>
        <w:rPr>
          <w:spacing w:val="-5"/>
          <w:sz w:val="24"/>
        </w:rPr>
        <w:t xml:space="preserve"> </w:t>
      </w:r>
      <w:r>
        <w:rPr>
          <w:sz w:val="24"/>
        </w:rPr>
        <w:t>who</w:t>
      </w:r>
      <w:r>
        <w:rPr>
          <w:spacing w:val="-4"/>
          <w:sz w:val="24"/>
        </w:rPr>
        <w:t xml:space="preserve"> </w:t>
      </w:r>
      <w:r>
        <w:rPr>
          <w:sz w:val="24"/>
        </w:rPr>
        <w:t>are</w:t>
      </w:r>
      <w:r>
        <w:rPr>
          <w:spacing w:val="-7"/>
          <w:sz w:val="24"/>
        </w:rPr>
        <w:t xml:space="preserve"> </w:t>
      </w:r>
      <w:r>
        <w:rPr>
          <w:sz w:val="24"/>
        </w:rPr>
        <w:t>not</w:t>
      </w:r>
      <w:r>
        <w:rPr>
          <w:spacing w:val="-4"/>
          <w:sz w:val="24"/>
        </w:rPr>
        <w:t xml:space="preserve"> </w:t>
      </w:r>
      <w:r>
        <w:rPr>
          <w:sz w:val="24"/>
        </w:rPr>
        <w:t>disabled,</w:t>
      </w:r>
      <w:r>
        <w:rPr>
          <w:spacing w:val="-5"/>
          <w:sz w:val="24"/>
        </w:rPr>
        <w:t xml:space="preserve"> </w:t>
      </w:r>
      <w:r>
        <w:rPr>
          <w:sz w:val="24"/>
        </w:rPr>
        <w:t>in appropriate alternative formats and taking account of any preferences expressed by them or their</w:t>
      </w:r>
      <w:r>
        <w:rPr>
          <w:spacing w:val="-7"/>
          <w:sz w:val="24"/>
        </w:rPr>
        <w:t xml:space="preserve"> </w:t>
      </w:r>
      <w:r>
        <w:rPr>
          <w:sz w:val="24"/>
        </w:rPr>
        <w:t>parents</w:t>
      </w:r>
      <w:r>
        <w:rPr>
          <w:color w:val="333333"/>
          <w:sz w:val="24"/>
        </w:rPr>
        <w:t>.</w:t>
      </w:r>
    </w:p>
    <w:p w:rsidR="00C2232C" w:rsidRDefault="00C2232C" w:rsidP="00C2232C">
      <w:pPr>
        <w:jc w:val="both"/>
        <w:rPr>
          <w:rFonts w:ascii="Symbol" w:hAnsi="Symbol"/>
          <w:sz w:val="24"/>
        </w:rPr>
        <w:sectPr w:rsidR="00C2232C">
          <w:pgSz w:w="11910" w:h="16840"/>
          <w:pgMar w:top="1340" w:right="340" w:bottom="1280" w:left="1100" w:header="0" w:footer="1089" w:gutter="0"/>
          <w:cols w:space="720"/>
        </w:sectPr>
      </w:pPr>
    </w:p>
    <w:p w:rsidR="00C2232C" w:rsidRDefault="00C2232C" w:rsidP="00C2232C">
      <w:pPr>
        <w:pStyle w:val="BodyText"/>
        <w:ind w:left="597"/>
        <w:rPr>
          <w:sz w:val="20"/>
        </w:rPr>
      </w:pPr>
      <w:r>
        <w:rPr>
          <w:noProof/>
          <w:sz w:val="20"/>
        </w:rPr>
        <w:lastRenderedPageBreak/>
        <mc:AlternateContent>
          <mc:Choice Requires="wps">
            <w:drawing>
              <wp:inline distT="0" distB="0" distL="0" distR="0">
                <wp:extent cx="5744210" cy="615950"/>
                <wp:effectExtent l="10795" t="12700" r="762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15950"/>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93"/>
                              <w:ind w:left="108"/>
                              <w:rPr>
                                <w:b/>
                                <w:sz w:val="32"/>
                              </w:rPr>
                            </w:pPr>
                            <w:r>
                              <w:rPr>
                                <w:b/>
                                <w:sz w:val="32"/>
                              </w:rPr>
                              <w:t>Section 3: Legislation and Guidance</w:t>
                            </w:r>
                          </w:p>
                        </w:txbxContent>
                      </wps:txbx>
                      <wps:bodyPr rot="0" vert="horz" wrap="square" lIns="0" tIns="0" rIns="0" bIns="0" anchor="t" anchorCtr="0" upright="1">
                        <a:noAutofit/>
                      </wps:bodyPr>
                    </wps:wsp>
                  </a:graphicData>
                </a:graphic>
              </wp:inline>
            </w:drawing>
          </mc:Choice>
          <mc:Fallback>
            <w:pict>
              <v:shape id="Text Box 12" o:spid="_x0000_s1030" type="#_x0000_t202" style="width:452.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" fillcolor="#e1d0da" strokeweight=".48pt">
                <v:textbox inset="0,0,0,0">
                  <w:txbxContent>
                    <w:p w:rsidR="00C2232C" w:rsidRDefault="00C2232C" w:rsidP="00C2232C">
                      <w:pPr>
                        <w:spacing w:before="293"/>
                        <w:ind w:left="108"/>
                        <w:rPr>
                          <w:b/>
                          <w:sz w:val="32"/>
                        </w:rPr>
                      </w:pPr>
                      <w:r>
                        <w:rPr>
                          <w:b/>
                          <w:sz w:val="32"/>
                        </w:rPr>
                        <w:t>Section 3: Legislation and Guidance</w:t>
                      </w:r>
                    </w:p>
                  </w:txbxContent>
                </v:textbox>
                <w10:anchorlock/>
              </v:shape>
            </w:pict>
          </mc:Fallback>
        </mc:AlternateContent>
      </w:r>
    </w:p>
    <w:p w:rsidR="00C2232C" w:rsidRDefault="00C2232C" w:rsidP="00C2232C">
      <w:pPr>
        <w:pStyle w:val="BodyText"/>
        <w:spacing w:before="10"/>
        <w:rPr>
          <w:sz w:val="12"/>
        </w:rPr>
      </w:pPr>
    </w:p>
    <w:p w:rsidR="00C2232C" w:rsidRDefault="00C2232C" w:rsidP="00C2232C">
      <w:pPr>
        <w:pStyle w:val="BodyText"/>
        <w:spacing w:before="92"/>
        <w:ind w:left="734" w:right="931"/>
        <w:jc w:val="both"/>
      </w:pPr>
      <w:r>
        <w:t>The Accessibility Plan meets the requirements of Schedule 10 of the Equality Act 2010</w:t>
      </w:r>
      <w:r>
        <w:rPr>
          <w:spacing w:val="-5"/>
        </w:rPr>
        <w:t xml:space="preserve"> </w:t>
      </w:r>
      <w:r>
        <w:t>which</w:t>
      </w:r>
      <w:r>
        <w:rPr>
          <w:spacing w:val="-5"/>
        </w:rPr>
        <w:t xml:space="preserve"> </w:t>
      </w:r>
      <w:r>
        <w:t>places</w:t>
      </w:r>
      <w:r>
        <w:rPr>
          <w:spacing w:val="-6"/>
        </w:rPr>
        <w:t xml:space="preserve"> </w:t>
      </w:r>
      <w:r>
        <w:t>a</w:t>
      </w:r>
      <w:r>
        <w:rPr>
          <w:spacing w:val="-5"/>
        </w:rPr>
        <w:t xml:space="preserve"> </w:t>
      </w:r>
      <w:r>
        <w:t>statutory</w:t>
      </w:r>
      <w:r>
        <w:rPr>
          <w:spacing w:val="-8"/>
        </w:rPr>
        <w:t xml:space="preserve"> </w:t>
      </w:r>
      <w:r>
        <w:t>duty</w:t>
      </w:r>
      <w:r>
        <w:rPr>
          <w:spacing w:val="-4"/>
        </w:rPr>
        <w:t xml:space="preserve"> </w:t>
      </w:r>
      <w:r>
        <w:t>upon</w:t>
      </w:r>
      <w:r>
        <w:rPr>
          <w:spacing w:val="-4"/>
        </w:rPr>
        <w:t xml:space="preserve"> </w:t>
      </w:r>
      <w:r>
        <w:t>schools</w:t>
      </w:r>
      <w:r>
        <w:rPr>
          <w:spacing w:val="-6"/>
        </w:rPr>
        <w:t xml:space="preserve"> </w:t>
      </w:r>
      <w:r>
        <w:t>to</w:t>
      </w:r>
      <w:r>
        <w:rPr>
          <w:spacing w:val="-4"/>
        </w:rPr>
        <w:t xml:space="preserve"> </w:t>
      </w:r>
      <w:r>
        <w:t>prepare</w:t>
      </w:r>
      <w:r>
        <w:rPr>
          <w:spacing w:val="-8"/>
        </w:rPr>
        <w:t xml:space="preserve"> </w:t>
      </w:r>
      <w:r>
        <w:t>an</w:t>
      </w:r>
      <w:r>
        <w:rPr>
          <w:spacing w:val="-5"/>
        </w:rPr>
        <w:t xml:space="preserve"> </w:t>
      </w:r>
      <w:r>
        <w:t>Accessibility</w:t>
      </w:r>
      <w:r>
        <w:rPr>
          <w:spacing w:val="-5"/>
        </w:rPr>
        <w:t xml:space="preserve"> </w:t>
      </w:r>
      <w:r>
        <w:t>Plan</w:t>
      </w:r>
      <w:r>
        <w:rPr>
          <w:spacing w:val="-4"/>
        </w:rPr>
        <w:t xml:space="preserve"> </w:t>
      </w:r>
      <w:r>
        <w:t>at least every three</w:t>
      </w:r>
      <w:r>
        <w:rPr>
          <w:spacing w:val="-4"/>
        </w:rPr>
        <w:t xml:space="preserve"> </w:t>
      </w:r>
      <w:r>
        <w:t>years.</w:t>
      </w:r>
    </w:p>
    <w:p w:rsidR="00C2232C" w:rsidRDefault="00C2232C" w:rsidP="00C2232C">
      <w:pPr>
        <w:pStyle w:val="BodyText"/>
      </w:pPr>
    </w:p>
    <w:p w:rsidR="00C2232C" w:rsidRDefault="00C2232C" w:rsidP="00C2232C">
      <w:pPr>
        <w:pStyle w:val="BodyText"/>
        <w:ind w:left="791"/>
        <w:jc w:val="both"/>
      </w:pPr>
      <w:r>
        <w:t>The Equality Act defines an individual as disabled if they have:</w:t>
      </w:r>
    </w:p>
    <w:p w:rsidR="00C2232C" w:rsidRDefault="00C2232C" w:rsidP="00C2232C">
      <w:pPr>
        <w:pStyle w:val="ListParagraph"/>
        <w:numPr>
          <w:ilvl w:val="0"/>
          <w:numId w:val="3"/>
        </w:numPr>
        <w:tabs>
          <w:tab w:val="left" w:pos="1423"/>
        </w:tabs>
        <w:spacing w:before="185"/>
        <w:ind w:hanging="282"/>
        <w:rPr>
          <w:sz w:val="24"/>
        </w:rPr>
      </w:pPr>
      <w:r>
        <w:rPr>
          <w:sz w:val="24"/>
        </w:rPr>
        <w:t xml:space="preserve">a </w:t>
      </w:r>
      <w:r>
        <w:rPr>
          <w:b/>
          <w:sz w:val="24"/>
        </w:rPr>
        <w:t xml:space="preserve">physical or mental </w:t>
      </w:r>
      <w:r>
        <w:rPr>
          <w:sz w:val="24"/>
        </w:rPr>
        <w:t>impairment, and</w:t>
      </w:r>
    </w:p>
    <w:p w:rsidR="00C2232C" w:rsidRDefault="00C2232C" w:rsidP="00C2232C">
      <w:pPr>
        <w:pStyle w:val="ListParagraph"/>
        <w:numPr>
          <w:ilvl w:val="0"/>
          <w:numId w:val="3"/>
        </w:numPr>
        <w:tabs>
          <w:tab w:val="left" w:pos="1423"/>
        </w:tabs>
        <w:ind w:right="932"/>
        <w:rPr>
          <w:sz w:val="24"/>
        </w:rPr>
      </w:pPr>
      <w:r>
        <w:rPr>
          <w:sz w:val="24"/>
        </w:rPr>
        <w:t xml:space="preserve">the impairment has a </w:t>
      </w:r>
      <w:r>
        <w:rPr>
          <w:b/>
          <w:sz w:val="24"/>
        </w:rPr>
        <w:t xml:space="preserve">substantial and long-term </w:t>
      </w:r>
      <w:r>
        <w:rPr>
          <w:sz w:val="24"/>
        </w:rPr>
        <w:t>adverse effect on their ability to carry out normal day-to-day</w:t>
      </w:r>
      <w:r>
        <w:rPr>
          <w:spacing w:val="-10"/>
          <w:sz w:val="24"/>
        </w:rPr>
        <w:t xml:space="preserve"> </w:t>
      </w:r>
      <w:r>
        <w:rPr>
          <w:sz w:val="24"/>
        </w:rPr>
        <w:t>activities.</w:t>
      </w:r>
    </w:p>
    <w:p w:rsidR="00C2232C" w:rsidRDefault="00C2232C" w:rsidP="00C2232C">
      <w:pPr>
        <w:pStyle w:val="BodyText"/>
        <w:spacing w:before="1"/>
      </w:pPr>
    </w:p>
    <w:p w:rsidR="00C2232C" w:rsidRDefault="00C2232C" w:rsidP="00C2232C">
      <w:pPr>
        <w:pStyle w:val="BodyText"/>
        <w:ind w:left="734" w:right="937"/>
        <w:jc w:val="both"/>
      </w:pPr>
      <w:r>
        <w:t>Under</w:t>
      </w:r>
      <w:r>
        <w:rPr>
          <w:spacing w:val="-19"/>
        </w:rPr>
        <w:t xml:space="preserve"> </w:t>
      </w:r>
      <w:r>
        <w:t>the</w:t>
      </w:r>
      <w:r>
        <w:rPr>
          <w:spacing w:val="-18"/>
        </w:rPr>
        <w:t xml:space="preserve"> </w:t>
      </w:r>
      <w:r>
        <w:t>Act,</w:t>
      </w:r>
      <w:r>
        <w:rPr>
          <w:spacing w:val="-18"/>
        </w:rPr>
        <w:t xml:space="preserve"> </w:t>
      </w:r>
      <w:r>
        <w:t>‘substantial’</w:t>
      </w:r>
      <w:r>
        <w:rPr>
          <w:spacing w:val="-19"/>
        </w:rPr>
        <w:t xml:space="preserve"> </w:t>
      </w:r>
      <w:r>
        <w:t>is</w:t>
      </w:r>
      <w:r>
        <w:rPr>
          <w:spacing w:val="-19"/>
        </w:rPr>
        <w:t xml:space="preserve"> </w:t>
      </w:r>
      <w:r>
        <w:t>defined</w:t>
      </w:r>
      <w:r>
        <w:rPr>
          <w:spacing w:val="-18"/>
        </w:rPr>
        <w:t xml:space="preserve"> </w:t>
      </w:r>
      <w:r>
        <w:t>as</w:t>
      </w:r>
      <w:r>
        <w:rPr>
          <w:spacing w:val="-20"/>
        </w:rPr>
        <w:t xml:space="preserve"> </w:t>
      </w:r>
      <w:r>
        <w:t>an</w:t>
      </w:r>
      <w:r>
        <w:rPr>
          <w:spacing w:val="-18"/>
        </w:rPr>
        <w:t xml:space="preserve"> </w:t>
      </w:r>
      <w:r>
        <w:t>adverse</w:t>
      </w:r>
      <w:r>
        <w:rPr>
          <w:spacing w:val="-19"/>
        </w:rPr>
        <w:t xml:space="preserve"> </w:t>
      </w:r>
      <w:r>
        <w:t>effect</w:t>
      </w:r>
      <w:r>
        <w:rPr>
          <w:spacing w:val="-17"/>
        </w:rPr>
        <w:t xml:space="preserve"> </w:t>
      </w:r>
      <w:r>
        <w:t>that</w:t>
      </w:r>
      <w:r>
        <w:rPr>
          <w:spacing w:val="-18"/>
        </w:rPr>
        <w:t xml:space="preserve"> </w:t>
      </w:r>
      <w:r>
        <w:t>is</w:t>
      </w:r>
      <w:r>
        <w:rPr>
          <w:spacing w:val="-19"/>
        </w:rPr>
        <w:t xml:space="preserve"> </w:t>
      </w:r>
      <w:r>
        <w:t>greater</w:t>
      </w:r>
      <w:r>
        <w:rPr>
          <w:spacing w:val="-18"/>
        </w:rPr>
        <w:t xml:space="preserve"> </w:t>
      </w:r>
      <w:r>
        <w:t>than</w:t>
      </w:r>
      <w:r>
        <w:rPr>
          <w:spacing w:val="-20"/>
        </w:rPr>
        <w:t xml:space="preserve"> </w:t>
      </w:r>
      <w:r>
        <w:t xml:space="preserve">having a minor impact and ‘long-term’ is defined as a year/12 </w:t>
      </w:r>
      <w:proofErr w:type="gramStart"/>
      <w:r>
        <w:t>months</w:t>
      </w:r>
      <w:proofErr w:type="gramEnd"/>
      <w:r>
        <w:t xml:space="preserve"> or</w:t>
      </w:r>
      <w:r>
        <w:rPr>
          <w:spacing w:val="-17"/>
        </w:rPr>
        <w:t xml:space="preserve"> </w:t>
      </w:r>
      <w:r>
        <w:t>more.</w:t>
      </w:r>
    </w:p>
    <w:p w:rsidR="00C2232C" w:rsidRDefault="00C2232C" w:rsidP="00C2232C">
      <w:pPr>
        <w:pStyle w:val="BodyText"/>
      </w:pPr>
    </w:p>
    <w:p w:rsidR="00C2232C" w:rsidRDefault="00C2232C" w:rsidP="00C2232C">
      <w:pPr>
        <w:pStyle w:val="BodyText"/>
        <w:ind w:left="714" w:right="927"/>
        <w:jc w:val="both"/>
      </w:pPr>
      <w:r>
        <w:t>Schools</w:t>
      </w:r>
      <w:r>
        <w:rPr>
          <w:spacing w:val="-14"/>
        </w:rPr>
        <w:t xml:space="preserve"> </w:t>
      </w:r>
      <w:r>
        <w:t>have</w:t>
      </w:r>
      <w:r>
        <w:rPr>
          <w:spacing w:val="-13"/>
        </w:rPr>
        <w:t xml:space="preserve"> </w:t>
      </w:r>
      <w:r>
        <w:t>a</w:t>
      </w:r>
      <w:r>
        <w:rPr>
          <w:spacing w:val="-13"/>
        </w:rPr>
        <w:t xml:space="preserve"> </w:t>
      </w:r>
      <w:r>
        <w:t>duty</w:t>
      </w:r>
      <w:r>
        <w:rPr>
          <w:spacing w:val="-16"/>
        </w:rPr>
        <w:t xml:space="preserve"> </w:t>
      </w:r>
      <w:r>
        <w:t>to</w:t>
      </w:r>
      <w:r>
        <w:rPr>
          <w:spacing w:val="-14"/>
        </w:rPr>
        <w:t xml:space="preserve"> </w:t>
      </w:r>
      <w:r>
        <w:t>provide</w:t>
      </w:r>
      <w:r>
        <w:rPr>
          <w:spacing w:val="-13"/>
        </w:rPr>
        <w:t xml:space="preserve"> </w:t>
      </w:r>
      <w:r>
        <w:t>reasonable</w:t>
      </w:r>
      <w:r>
        <w:rPr>
          <w:spacing w:val="-13"/>
        </w:rPr>
        <w:t xml:space="preserve"> </w:t>
      </w:r>
      <w:r>
        <w:t>adjustments</w:t>
      </w:r>
      <w:r>
        <w:rPr>
          <w:spacing w:val="-13"/>
        </w:rPr>
        <w:t xml:space="preserve"> </w:t>
      </w:r>
      <w:r>
        <w:t>which</w:t>
      </w:r>
      <w:r>
        <w:rPr>
          <w:spacing w:val="-13"/>
        </w:rPr>
        <w:t xml:space="preserve"> </w:t>
      </w:r>
      <w:r>
        <w:t>will</w:t>
      </w:r>
      <w:r>
        <w:rPr>
          <w:spacing w:val="-13"/>
        </w:rPr>
        <w:t xml:space="preserve"> </w:t>
      </w:r>
      <w:r>
        <w:t>enable</w:t>
      </w:r>
      <w:r>
        <w:rPr>
          <w:spacing w:val="-13"/>
        </w:rPr>
        <w:t xml:space="preserve"> </w:t>
      </w:r>
      <w:r>
        <w:t>pupils</w:t>
      </w:r>
      <w:r>
        <w:rPr>
          <w:spacing w:val="-14"/>
        </w:rPr>
        <w:t xml:space="preserve"> </w:t>
      </w:r>
      <w:r>
        <w:t>with disabilities to participate fully in their education at school and enjoy the other benefits, facilities and services/activities that school provides alongside non- disabled</w:t>
      </w:r>
      <w:r>
        <w:rPr>
          <w:spacing w:val="-1"/>
        </w:rPr>
        <w:t xml:space="preserve"> </w:t>
      </w:r>
      <w:r>
        <w:t>peers.</w:t>
      </w:r>
    </w:p>
    <w:p w:rsidR="00C2232C" w:rsidRDefault="00C2232C" w:rsidP="00C2232C">
      <w:pPr>
        <w:pStyle w:val="BodyText"/>
        <w:rPr>
          <w:sz w:val="20"/>
        </w:rPr>
      </w:pPr>
    </w:p>
    <w:p w:rsidR="00C2232C" w:rsidRDefault="00C2232C" w:rsidP="00C2232C">
      <w:pPr>
        <w:pStyle w:val="BodyText"/>
        <w:spacing w:before="9"/>
      </w:pPr>
      <w:r>
        <w:rPr>
          <w:noProof/>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208915</wp:posOffset>
                </wp:positionV>
                <wp:extent cx="5744210" cy="615950"/>
                <wp:effectExtent l="13970" t="13335" r="13970" b="889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15950"/>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90"/>
                              <w:ind w:left="108"/>
                              <w:rPr>
                                <w:b/>
                                <w:sz w:val="32"/>
                              </w:rPr>
                            </w:pPr>
                            <w:r>
                              <w:rPr>
                                <w:b/>
                                <w:sz w:val="32"/>
                              </w:rPr>
                              <w:t>Section 4: Roles and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85.1pt;margin-top:16.45pt;width:452.3pt;height:4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" fillcolor="#e1d0da" strokeweight=".48pt">
                <v:textbox inset="0,0,0,0">
                  <w:txbxContent>
                    <w:p w:rsidR="00C2232C" w:rsidRDefault="00C2232C" w:rsidP="00C2232C">
                      <w:pPr>
                        <w:spacing w:before="290"/>
                        <w:ind w:left="108"/>
                        <w:rPr>
                          <w:b/>
                          <w:sz w:val="32"/>
                        </w:rPr>
                      </w:pPr>
                      <w:r>
                        <w:rPr>
                          <w:b/>
                          <w:sz w:val="32"/>
                        </w:rPr>
                        <w:t>Section 4: Roles and Responsibilities</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1062355</wp:posOffset>
                </wp:positionH>
                <wp:positionV relativeFrom="paragraph">
                  <wp:posOffset>1012190</wp:posOffset>
                </wp:positionV>
                <wp:extent cx="5761990" cy="459105"/>
                <wp:effectExtent l="14605" t="16510" r="14605" b="101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459105"/>
                        </a:xfrm>
                        <a:prstGeom prst="rect">
                          <a:avLst/>
                        </a:prstGeom>
                        <a:noFill/>
                        <a:ln w="18288">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2C" w:rsidRDefault="00C2232C" w:rsidP="00C2232C">
                            <w:pPr>
                              <w:spacing w:before="181"/>
                              <w:ind w:left="93"/>
                              <w:rPr>
                                <w:b/>
                                <w:sz w:val="28"/>
                              </w:rPr>
                            </w:pPr>
                            <w:r>
                              <w:rPr>
                                <w:b/>
                                <w:sz w:val="28"/>
                              </w:rPr>
                              <w:t>GOVERNING 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83.65pt;margin-top:79.7pt;width:453.7pt;height:36.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" filled="f" strokecolor="#6f2f9f" strokeweight="1.44pt">
                <v:textbox inset="0,0,0,0">
                  <w:txbxContent>
                    <w:p w:rsidR="00C2232C" w:rsidRDefault="00C2232C" w:rsidP="00C2232C">
                      <w:pPr>
                        <w:spacing w:before="181"/>
                        <w:ind w:left="93"/>
                        <w:rPr>
                          <w:b/>
                          <w:sz w:val="28"/>
                        </w:rPr>
                      </w:pPr>
                      <w:r>
                        <w:rPr>
                          <w:b/>
                          <w:sz w:val="28"/>
                        </w:rPr>
                        <w:t>GOVERNING BODIES</w:t>
                      </w:r>
                    </w:p>
                  </w:txbxContent>
                </v:textbox>
                <w10:wrap type="topAndBottom" anchorx="page"/>
              </v:shape>
            </w:pict>
          </mc:Fallback>
        </mc:AlternateContent>
      </w:r>
    </w:p>
    <w:p w:rsidR="00C2232C" w:rsidRDefault="00C2232C" w:rsidP="00C2232C">
      <w:pPr>
        <w:pStyle w:val="BodyText"/>
        <w:rPr>
          <w:sz w:val="18"/>
        </w:rPr>
      </w:pPr>
    </w:p>
    <w:p w:rsidR="00C2232C" w:rsidRDefault="00C2232C" w:rsidP="00C2232C">
      <w:pPr>
        <w:pStyle w:val="BodyText"/>
        <w:spacing w:before="2"/>
        <w:rPr>
          <w:sz w:val="13"/>
        </w:rPr>
      </w:pPr>
    </w:p>
    <w:p w:rsidR="00C2232C" w:rsidRDefault="00C2232C" w:rsidP="00C2232C">
      <w:pPr>
        <w:pStyle w:val="BodyText"/>
        <w:spacing w:before="93"/>
        <w:ind w:left="714"/>
        <w:jc w:val="both"/>
        <w:rPr>
          <w:b/>
        </w:rPr>
      </w:pPr>
      <w:r>
        <w:t>To ensure compliance with the Act, the governing body</w:t>
      </w:r>
      <w:r>
        <w:rPr>
          <w:b/>
        </w:rPr>
        <w:t>:</w:t>
      </w:r>
    </w:p>
    <w:p w:rsidR="00C2232C" w:rsidRDefault="00C2232C" w:rsidP="00C2232C">
      <w:pPr>
        <w:pStyle w:val="ListParagraph"/>
        <w:numPr>
          <w:ilvl w:val="0"/>
          <w:numId w:val="1"/>
        </w:numPr>
        <w:tabs>
          <w:tab w:val="left" w:pos="1423"/>
        </w:tabs>
        <w:spacing w:before="183" w:line="293" w:lineRule="exact"/>
        <w:ind w:left="1422" w:hanging="282"/>
        <w:rPr>
          <w:rFonts w:ascii="Symbol" w:hAnsi="Symbol"/>
          <w:sz w:val="24"/>
        </w:rPr>
      </w:pPr>
      <w:r>
        <w:rPr>
          <w:sz w:val="24"/>
        </w:rPr>
        <w:t xml:space="preserve">ensures that the school publishes its </w:t>
      </w:r>
      <w:proofErr w:type="gramStart"/>
      <w:r>
        <w:rPr>
          <w:sz w:val="24"/>
        </w:rPr>
        <w:t>three year</w:t>
      </w:r>
      <w:proofErr w:type="gramEnd"/>
      <w:r>
        <w:rPr>
          <w:sz w:val="24"/>
        </w:rPr>
        <w:t xml:space="preserve"> accessibility</w:t>
      </w:r>
      <w:r>
        <w:rPr>
          <w:spacing w:val="-7"/>
          <w:sz w:val="24"/>
        </w:rPr>
        <w:t xml:space="preserve"> </w:t>
      </w:r>
      <w:r>
        <w:rPr>
          <w:sz w:val="24"/>
        </w:rPr>
        <w:t>plan;</w:t>
      </w:r>
    </w:p>
    <w:p w:rsidR="00C2232C" w:rsidRDefault="00C2232C" w:rsidP="00C2232C">
      <w:pPr>
        <w:pStyle w:val="ListParagraph"/>
        <w:numPr>
          <w:ilvl w:val="0"/>
          <w:numId w:val="1"/>
        </w:numPr>
        <w:tabs>
          <w:tab w:val="left" w:pos="1423"/>
        </w:tabs>
        <w:ind w:left="1422" w:right="929" w:hanging="281"/>
        <w:rPr>
          <w:rFonts w:ascii="Symbol" w:hAnsi="Symbol"/>
          <w:sz w:val="24"/>
        </w:rPr>
      </w:pPr>
      <w:r>
        <w:rPr>
          <w:sz w:val="24"/>
        </w:rPr>
        <w:t>makes appropriate arrangements to monitor the plan’s progress and effectiveness on at least an annual basis and issue a new plan on a rolling three-year</w:t>
      </w:r>
      <w:r>
        <w:rPr>
          <w:spacing w:val="-1"/>
          <w:sz w:val="24"/>
        </w:rPr>
        <w:t xml:space="preserve"> </w:t>
      </w:r>
      <w:r>
        <w:rPr>
          <w:sz w:val="24"/>
        </w:rPr>
        <w:t>basis;</w:t>
      </w:r>
    </w:p>
    <w:p w:rsidR="00C2232C" w:rsidRDefault="00C2232C" w:rsidP="00C2232C">
      <w:pPr>
        <w:pStyle w:val="ListParagraph"/>
        <w:numPr>
          <w:ilvl w:val="0"/>
          <w:numId w:val="1"/>
        </w:numPr>
        <w:tabs>
          <w:tab w:val="left" w:pos="1423"/>
        </w:tabs>
        <w:ind w:left="1422" w:right="937" w:hanging="281"/>
        <w:jc w:val="left"/>
        <w:rPr>
          <w:rFonts w:ascii="Symbol" w:hAnsi="Symbol"/>
          <w:sz w:val="24"/>
        </w:rPr>
      </w:pPr>
      <w:r>
        <w:rPr>
          <w:sz w:val="24"/>
        </w:rPr>
        <w:t>publishes information about the plan in the governors’ annual report to parents;</w:t>
      </w:r>
    </w:p>
    <w:p w:rsidR="00C2232C" w:rsidRDefault="00C2232C" w:rsidP="00C2232C">
      <w:pPr>
        <w:pStyle w:val="ListParagraph"/>
        <w:numPr>
          <w:ilvl w:val="0"/>
          <w:numId w:val="1"/>
        </w:numPr>
        <w:tabs>
          <w:tab w:val="left" w:pos="1423"/>
        </w:tabs>
        <w:ind w:left="1422" w:right="928" w:hanging="281"/>
        <w:jc w:val="left"/>
        <w:rPr>
          <w:rFonts w:ascii="Symbol" w:hAnsi="Symbol"/>
          <w:sz w:val="24"/>
        </w:rPr>
      </w:pPr>
      <w:r>
        <w:rPr>
          <w:sz w:val="24"/>
        </w:rPr>
        <w:t>works in partnership with school leaders to complete the Accessibility Audit Tool for school and pre-school settings to inform the Accessibility</w:t>
      </w:r>
      <w:r>
        <w:rPr>
          <w:spacing w:val="-17"/>
          <w:sz w:val="24"/>
        </w:rPr>
        <w:t xml:space="preserve"> </w:t>
      </w:r>
      <w:r>
        <w:rPr>
          <w:sz w:val="24"/>
        </w:rPr>
        <w:t>Plan;</w:t>
      </w:r>
    </w:p>
    <w:p w:rsidR="00C2232C" w:rsidRDefault="00C2232C" w:rsidP="00C2232C">
      <w:pPr>
        <w:pStyle w:val="ListParagraph"/>
        <w:numPr>
          <w:ilvl w:val="0"/>
          <w:numId w:val="1"/>
        </w:numPr>
        <w:tabs>
          <w:tab w:val="left" w:pos="1423"/>
        </w:tabs>
        <w:spacing w:line="293" w:lineRule="exact"/>
        <w:ind w:left="1422" w:hanging="282"/>
        <w:jc w:val="left"/>
        <w:rPr>
          <w:rFonts w:ascii="Symbol" w:hAnsi="Symbol"/>
          <w:sz w:val="24"/>
        </w:rPr>
      </w:pPr>
      <w:r>
        <w:rPr>
          <w:sz w:val="24"/>
        </w:rPr>
        <w:t>undertakes regular training in disability equality issues and</w:t>
      </w:r>
      <w:r>
        <w:rPr>
          <w:spacing w:val="-13"/>
          <w:sz w:val="24"/>
        </w:rPr>
        <w:t xml:space="preserve"> </w:t>
      </w:r>
      <w:r>
        <w:rPr>
          <w:sz w:val="24"/>
        </w:rPr>
        <w:t>inclusion.</w:t>
      </w:r>
    </w:p>
    <w:p w:rsidR="00C2232C" w:rsidRDefault="00C2232C" w:rsidP="00C2232C">
      <w:pPr>
        <w:pStyle w:val="BodyText"/>
        <w:spacing w:before="4"/>
        <w:rPr>
          <w:sz w:val="23"/>
        </w:rPr>
      </w:pPr>
    </w:p>
    <w:p w:rsidR="00C2232C" w:rsidRDefault="00C2232C" w:rsidP="00C2232C">
      <w:pPr>
        <w:pStyle w:val="BodyText"/>
        <w:spacing w:before="1"/>
        <w:ind w:left="714" w:right="927"/>
        <w:jc w:val="both"/>
      </w:pPr>
      <w:r>
        <w:t>In order to meet its reporting responsibility, the governing body reports on the progress of the Accessibility Plan annually, as part of its Annual Report to Parents/</w:t>
      </w:r>
      <w:proofErr w:type="spellStart"/>
      <w:r>
        <w:t>Carers</w:t>
      </w:r>
      <w:proofErr w:type="spellEnd"/>
      <w:r>
        <w:t>.</w:t>
      </w:r>
    </w:p>
    <w:p w:rsidR="00C2232C" w:rsidRDefault="00C2232C" w:rsidP="00C2232C">
      <w:pPr>
        <w:jc w:val="both"/>
        <w:sectPr w:rsidR="00C2232C">
          <w:pgSz w:w="11910" w:h="16840"/>
          <w:pgMar w:top="1340" w:right="340" w:bottom="1280" w:left="1100" w:header="0" w:footer="1089" w:gutter="0"/>
          <w:cols w:space="720"/>
        </w:sectPr>
      </w:pPr>
    </w:p>
    <w:p w:rsidR="00C2232C" w:rsidRDefault="00C2232C" w:rsidP="00C2232C">
      <w:pPr>
        <w:pStyle w:val="BodyText"/>
        <w:ind w:left="714"/>
        <w:rPr>
          <w:sz w:val="20"/>
        </w:rPr>
      </w:pPr>
      <w:r>
        <w:rPr>
          <w:noProof/>
          <w:sz w:val="20"/>
        </w:rPr>
        <w:lastRenderedPageBreak/>
        <mc:AlternateContent>
          <mc:Choice Requires="wps">
            <w:drawing>
              <wp:inline distT="0" distB="0" distL="0" distR="0">
                <wp:extent cx="5582285" cy="459105"/>
                <wp:effectExtent l="18415" t="15875" r="9525" b="1079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459105"/>
                        </a:xfrm>
                        <a:prstGeom prst="rect">
                          <a:avLst/>
                        </a:prstGeom>
                        <a:noFill/>
                        <a:ln w="18288">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232C" w:rsidRDefault="00C2232C" w:rsidP="00C2232C">
                            <w:pPr>
                              <w:spacing w:before="181"/>
                              <w:ind w:left="93"/>
                              <w:rPr>
                                <w:b/>
                                <w:sz w:val="28"/>
                              </w:rPr>
                            </w:pPr>
                            <w:r>
                              <w:rPr>
                                <w:b/>
                                <w:sz w:val="28"/>
                              </w:rPr>
                              <w:t>SENIOR LEADERSHIP TEAM</w:t>
                            </w:r>
                          </w:p>
                        </w:txbxContent>
                      </wps:txbx>
                      <wps:bodyPr rot="0" vert="horz" wrap="square" lIns="0" tIns="0" rIns="0" bIns="0" anchor="t" anchorCtr="0" upright="1">
                        <a:noAutofit/>
                      </wps:bodyPr>
                    </wps:wsp>
                  </a:graphicData>
                </a:graphic>
              </wp:inline>
            </w:drawing>
          </mc:Choice>
          <mc:Fallback>
            <w:pict>
              <v:shape id="Text Box 9" o:spid="_x0000_s1033" type="#_x0000_t202" style="width:439.5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" filled="f" strokecolor="#6f2f9f" strokeweight="1.44pt">
                <v:textbox inset="0,0,0,0">
                  <w:txbxContent>
                    <w:p w:rsidR="00C2232C" w:rsidRDefault="00C2232C" w:rsidP="00C2232C">
                      <w:pPr>
                        <w:spacing w:before="181"/>
                        <w:ind w:left="93"/>
                        <w:rPr>
                          <w:b/>
                          <w:sz w:val="28"/>
                        </w:rPr>
                      </w:pPr>
                      <w:r>
                        <w:rPr>
                          <w:b/>
                          <w:sz w:val="28"/>
                        </w:rPr>
                        <w:t>SENIOR LEADERSHIP TEAM</w:t>
                      </w:r>
                    </w:p>
                  </w:txbxContent>
                </v:textbox>
                <w10:anchorlock/>
              </v:shape>
            </w:pict>
          </mc:Fallback>
        </mc:AlternateContent>
      </w:r>
    </w:p>
    <w:p w:rsidR="00C2232C" w:rsidRDefault="00C2232C" w:rsidP="00C2232C">
      <w:pPr>
        <w:pStyle w:val="BodyText"/>
        <w:spacing w:before="9"/>
        <w:rPr>
          <w:sz w:val="11"/>
        </w:rPr>
      </w:pPr>
    </w:p>
    <w:p w:rsidR="00C2232C" w:rsidRDefault="00C2232C" w:rsidP="00C2232C">
      <w:pPr>
        <w:pStyle w:val="BodyText"/>
        <w:spacing w:before="92"/>
        <w:ind w:left="714" w:right="934"/>
        <w:jc w:val="both"/>
      </w:pPr>
      <w:r>
        <w:rPr>
          <w:color w:val="2B2B2B"/>
        </w:rPr>
        <w:t>Senior Leaders in our school promote accessibility and eliminate discrimination by undertaking</w:t>
      </w:r>
      <w:r>
        <w:rPr>
          <w:color w:val="2B2B2B"/>
          <w:spacing w:val="-14"/>
        </w:rPr>
        <w:t xml:space="preserve"> </w:t>
      </w:r>
      <w:r>
        <w:rPr>
          <w:color w:val="2B2B2B"/>
        </w:rPr>
        <w:t>a</w:t>
      </w:r>
      <w:r>
        <w:rPr>
          <w:color w:val="2B2B2B"/>
          <w:spacing w:val="-11"/>
        </w:rPr>
        <w:t xml:space="preserve"> </w:t>
      </w:r>
      <w:r>
        <w:rPr>
          <w:color w:val="2B2B2B"/>
        </w:rPr>
        <w:t>cycle</w:t>
      </w:r>
      <w:r>
        <w:rPr>
          <w:color w:val="2B2B2B"/>
          <w:spacing w:val="-12"/>
        </w:rPr>
        <w:t xml:space="preserve"> </w:t>
      </w:r>
      <w:r>
        <w:rPr>
          <w:color w:val="2B2B2B"/>
        </w:rPr>
        <w:t>of</w:t>
      </w:r>
      <w:r>
        <w:rPr>
          <w:color w:val="2B2B2B"/>
          <w:spacing w:val="-11"/>
        </w:rPr>
        <w:t xml:space="preserve"> </w:t>
      </w:r>
      <w:r>
        <w:rPr>
          <w:color w:val="2B2B2B"/>
        </w:rPr>
        <w:t>development,</w:t>
      </w:r>
      <w:r>
        <w:rPr>
          <w:color w:val="2B2B2B"/>
          <w:spacing w:val="-12"/>
        </w:rPr>
        <w:t xml:space="preserve"> </w:t>
      </w:r>
      <w:r>
        <w:rPr>
          <w:color w:val="2B2B2B"/>
        </w:rPr>
        <w:t>implementation</w:t>
      </w:r>
      <w:r>
        <w:rPr>
          <w:color w:val="2B2B2B"/>
          <w:spacing w:val="-11"/>
        </w:rPr>
        <w:t xml:space="preserve"> </w:t>
      </w:r>
      <w:r>
        <w:rPr>
          <w:color w:val="2B2B2B"/>
        </w:rPr>
        <w:t>and</w:t>
      </w:r>
      <w:r>
        <w:rPr>
          <w:color w:val="2B2B2B"/>
          <w:spacing w:val="-11"/>
        </w:rPr>
        <w:t xml:space="preserve"> </w:t>
      </w:r>
      <w:r>
        <w:rPr>
          <w:color w:val="2B2B2B"/>
        </w:rPr>
        <w:t>review</w:t>
      </w:r>
      <w:r>
        <w:rPr>
          <w:color w:val="2B2B2B"/>
          <w:spacing w:val="-15"/>
        </w:rPr>
        <w:t xml:space="preserve"> </w:t>
      </w:r>
      <w:r>
        <w:rPr>
          <w:color w:val="2B2B2B"/>
        </w:rPr>
        <w:t>of</w:t>
      </w:r>
      <w:r>
        <w:rPr>
          <w:color w:val="2B2B2B"/>
          <w:spacing w:val="-9"/>
        </w:rPr>
        <w:t xml:space="preserve"> </w:t>
      </w:r>
      <w:r>
        <w:rPr>
          <w:color w:val="2B2B2B"/>
        </w:rPr>
        <w:t>their</w:t>
      </w:r>
      <w:r>
        <w:rPr>
          <w:color w:val="2B2B2B"/>
          <w:spacing w:val="-14"/>
        </w:rPr>
        <w:t xml:space="preserve"> </w:t>
      </w:r>
      <w:r>
        <w:rPr>
          <w:color w:val="2B2B2B"/>
        </w:rPr>
        <w:t>accessibility plan as</w:t>
      </w:r>
      <w:r>
        <w:rPr>
          <w:color w:val="2B2B2B"/>
          <w:spacing w:val="-4"/>
        </w:rPr>
        <w:t xml:space="preserve"> </w:t>
      </w:r>
      <w:r>
        <w:rPr>
          <w:color w:val="2B2B2B"/>
        </w:rPr>
        <w:t>follows:</w:t>
      </w:r>
    </w:p>
    <w:p w:rsidR="00C2232C" w:rsidRDefault="00C2232C" w:rsidP="00C2232C">
      <w:pPr>
        <w:pStyle w:val="ListParagraph"/>
        <w:numPr>
          <w:ilvl w:val="0"/>
          <w:numId w:val="1"/>
        </w:numPr>
        <w:tabs>
          <w:tab w:val="left" w:pos="1423"/>
        </w:tabs>
        <w:spacing w:before="183"/>
        <w:ind w:left="1422" w:right="937" w:hanging="281"/>
        <w:rPr>
          <w:rFonts w:ascii="Symbol" w:hAnsi="Symbol"/>
          <w:color w:val="2B2B2B"/>
          <w:sz w:val="24"/>
        </w:rPr>
      </w:pPr>
      <w:r>
        <w:rPr>
          <w:color w:val="2B2B2B"/>
          <w:sz w:val="24"/>
        </w:rPr>
        <w:t>Auditing/Reviewing the outcomes of previous plans and completing an Accessibility Audit Tool to identify barriers to</w:t>
      </w:r>
      <w:r>
        <w:rPr>
          <w:color w:val="2B2B2B"/>
          <w:spacing w:val="-10"/>
          <w:sz w:val="24"/>
        </w:rPr>
        <w:t xml:space="preserve"> </w:t>
      </w:r>
      <w:r>
        <w:rPr>
          <w:color w:val="2B2B2B"/>
          <w:sz w:val="24"/>
        </w:rPr>
        <w:t>accessibility.</w:t>
      </w:r>
    </w:p>
    <w:p w:rsidR="00C2232C" w:rsidRDefault="00C2232C" w:rsidP="00C2232C">
      <w:pPr>
        <w:pStyle w:val="ListParagraph"/>
        <w:numPr>
          <w:ilvl w:val="0"/>
          <w:numId w:val="1"/>
        </w:numPr>
        <w:tabs>
          <w:tab w:val="left" w:pos="1423"/>
        </w:tabs>
        <w:spacing w:line="291" w:lineRule="exact"/>
        <w:ind w:left="1422" w:hanging="282"/>
        <w:rPr>
          <w:rFonts w:ascii="Symbol" w:hAnsi="Symbol"/>
          <w:color w:val="2B2B2B"/>
          <w:sz w:val="24"/>
        </w:rPr>
      </w:pPr>
      <w:r>
        <w:rPr>
          <w:color w:val="2B2B2B"/>
          <w:sz w:val="24"/>
        </w:rPr>
        <w:t>Consulting with a range of</w:t>
      </w:r>
      <w:r>
        <w:rPr>
          <w:color w:val="2B2B2B"/>
          <w:spacing w:val="1"/>
          <w:sz w:val="24"/>
        </w:rPr>
        <w:t xml:space="preserve"> </w:t>
      </w:r>
      <w:r>
        <w:rPr>
          <w:color w:val="2B2B2B"/>
          <w:sz w:val="24"/>
        </w:rPr>
        <w:t>stakeholders.</w:t>
      </w:r>
    </w:p>
    <w:p w:rsidR="00C2232C" w:rsidRDefault="00C2232C" w:rsidP="00C2232C">
      <w:pPr>
        <w:pStyle w:val="ListParagraph"/>
        <w:numPr>
          <w:ilvl w:val="0"/>
          <w:numId w:val="1"/>
        </w:numPr>
        <w:tabs>
          <w:tab w:val="left" w:pos="1423"/>
        </w:tabs>
        <w:ind w:left="1422" w:right="932" w:hanging="281"/>
        <w:rPr>
          <w:rFonts w:ascii="Symbol" w:hAnsi="Symbol"/>
          <w:color w:val="2B2B2B"/>
          <w:sz w:val="24"/>
        </w:rPr>
      </w:pPr>
      <w:r>
        <w:rPr>
          <w:color w:val="2B2B2B"/>
          <w:sz w:val="24"/>
        </w:rPr>
        <w:t>Ensuring that the plan clearly identifies the school’s short, medium and long- term desired outcomes and improvement priorities with clear implementation arrangements and</w:t>
      </w:r>
      <w:r>
        <w:rPr>
          <w:color w:val="2B2B2B"/>
          <w:spacing w:val="-5"/>
          <w:sz w:val="24"/>
        </w:rPr>
        <w:t xml:space="preserve"> </w:t>
      </w:r>
      <w:r>
        <w:rPr>
          <w:color w:val="2B2B2B"/>
          <w:sz w:val="24"/>
        </w:rPr>
        <w:t>timescales.</w:t>
      </w:r>
    </w:p>
    <w:p w:rsidR="00C2232C" w:rsidRDefault="00C2232C" w:rsidP="00C2232C">
      <w:pPr>
        <w:pStyle w:val="ListParagraph"/>
        <w:numPr>
          <w:ilvl w:val="0"/>
          <w:numId w:val="1"/>
        </w:numPr>
        <w:tabs>
          <w:tab w:val="left" w:pos="1423"/>
        </w:tabs>
        <w:ind w:left="1422" w:right="931" w:hanging="281"/>
        <w:rPr>
          <w:rFonts w:ascii="Symbol" w:hAnsi="Symbol"/>
          <w:color w:val="2B2B2B"/>
          <w:sz w:val="24"/>
        </w:rPr>
      </w:pPr>
      <w:r>
        <w:rPr>
          <w:color w:val="2B2B2B"/>
          <w:sz w:val="24"/>
        </w:rPr>
        <w:t>Set specific and measurable targets/goals with clear timescales for evaluation.</w:t>
      </w:r>
    </w:p>
    <w:p w:rsidR="00C2232C" w:rsidRDefault="00C2232C" w:rsidP="00C2232C">
      <w:pPr>
        <w:pStyle w:val="ListParagraph"/>
        <w:numPr>
          <w:ilvl w:val="0"/>
          <w:numId w:val="1"/>
        </w:numPr>
        <w:tabs>
          <w:tab w:val="left" w:pos="1423"/>
        </w:tabs>
        <w:ind w:left="1422" w:right="939" w:hanging="281"/>
        <w:rPr>
          <w:rFonts w:ascii="Symbol" w:hAnsi="Symbol"/>
          <w:color w:val="2B2B2B"/>
          <w:sz w:val="24"/>
        </w:rPr>
      </w:pPr>
      <w:r>
        <w:rPr>
          <w:color w:val="2B2B2B"/>
          <w:sz w:val="24"/>
        </w:rPr>
        <w:t>Implementing the accessibility plan and allocating adequate resources to support its</w:t>
      </w:r>
      <w:r>
        <w:rPr>
          <w:color w:val="2B2B2B"/>
          <w:spacing w:val="-1"/>
          <w:sz w:val="24"/>
        </w:rPr>
        <w:t xml:space="preserve"> </w:t>
      </w:r>
      <w:r>
        <w:rPr>
          <w:color w:val="2B2B2B"/>
          <w:sz w:val="24"/>
        </w:rPr>
        <w:t>implementation.</w:t>
      </w:r>
    </w:p>
    <w:p w:rsidR="00C2232C" w:rsidRDefault="00C2232C" w:rsidP="00C2232C">
      <w:pPr>
        <w:pStyle w:val="ListParagraph"/>
        <w:numPr>
          <w:ilvl w:val="0"/>
          <w:numId w:val="1"/>
        </w:numPr>
        <w:tabs>
          <w:tab w:val="left" w:pos="1423"/>
        </w:tabs>
        <w:spacing w:line="235" w:lineRule="auto"/>
        <w:ind w:left="1422" w:right="941" w:hanging="281"/>
        <w:rPr>
          <w:rFonts w:ascii="Symbol" w:hAnsi="Symbol"/>
          <w:color w:val="2B2B2B"/>
          <w:sz w:val="24"/>
        </w:rPr>
      </w:pPr>
      <w:r>
        <w:rPr>
          <w:color w:val="2B2B2B"/>
          <w:sz w:val="24"/>
        </w:rPr>
        <w:t>Ensuring that a framework is in place, with an annual review of the plan in consultation with stakeholders to evaluate its</w:t>
      </w:r>
      <w:r>
        <w:rPr>
          <w:color w:val="2B2B2B"/>
          <w:spacing w:val="-3"/>
          <w:sz w:val="24"/>
        </w:rPr>
        <w:t xml:space="preserve"> </w:t>
      </w:r>
      <w:r>
        <w:rPr>
          <w:color w:val="2B2B2B"/>
          <w:sz w:val="24"/>
        </w:rPr>
        <w:t>success.</w:t>
      </w:r>
    </w:p>
    <w:p w:rsidR="00C2232C" w:rsidRDefault="00C2232C" w:rsidP="00C2232C">
      <w:pPr>
        <w:pStyle w:val="ListParagraph"/>
        <w:numPr>
          <w:ilvl w:val="0"/>
          <w:numId w:val="1"/>
        </w:numPr>
        <w:tabs>
          <w:tab w:val="left" w:pos="1423"/>
        </w:tabs>
        <w:spacing w:before="3"/>
        <w:ind w:left="1422" w:right="938" w:hanging="281"/>
        <w:rPr>
          <w:rFonts w:ascii="Symbol" w:hAnsi="Symbol"/>
          <w:color w:val="2B2B2B"/>
          <w:sz w:val="24"/>
        </w:rPr>
      </w:pPr>
      <w:r>
        <w:rPr>
          <w:color w:val="2B2B2B"/>
          <w:sz w:val="24"/>
        </w:rPr>
        <w:t>Ensuring that all staff are aware of the Accessibility Plan, receive regular training in disability equality issues and inclusion and promote equality of access and opportunity for disabled</w:t>
      </w:r>
      <w:r>
        <w:rPr>
          <w:color w:val="2B2B2B"/>
          <w:spacing w:val="-5"/>
          <w:sz w:val="24"/>
        </w:rPr>
        <w:t xml:space="preserve"> </w:t>
      </w:r>
      <w:r>
        <w:rPr>
          <w:color w:val="2B2B2B"/>
          <w:sz w:val="24"/>
        </w:rPr>
        <w:t>learners.</w:t>
      </w:r>
    </w:p>
    <w:p w:rsidR="00C2232C" w:rsidRDefault="00C2232C" w:rsidP="00C2232C">
      <w:pPr>
        <w:pStyle w:val="BodyText"/>
        <w:rPr>
          <w:sz w:val="20"/>
        </w:rPr>
      </w:pPr>
    </w:p>
    <w:p w:rsidR="00C2232C" w:rsidRDefault="00C2232C" w:rsidP="00C2232C">
      <w:pPr>
        <w:pStyle w:val="BodyText"/>
        <w:spacing w:before="7"/>
      </w:pPr>
      <w:r>
        <w:rPr>
          <w:noProof/>
        </w:rPr>
        <mc:AlternateContent>
          <mc:Choice Requires="wps">
            <w:drawing>
              <wp:anchor distT="0" distB="0" distL="0" distR="0" simplePos="0" relativeHeight="251664384" behindDoc="1" locked="0" layoutInCell="1" allowOverlap="1">
                <wp:simplePos x="0" y="0"/>
                <wp:positionH relativeFrom="page">
                  <wp:posOffset>1080770</wp:posOffset>
                </wp:positionH>
                <wp:positionV relativeFrom="paragraph">
                  <wp:posOffset>208280</wp:posOffset>
                </wp:positionV>
                <wp:extent cx="5744210" cy="615950"/>
                <wp:effectExtent l="13970" t="12700" r="13970" b="952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15950"/>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93"/>
                              <w:ind w:left="108"/>
                              <w:rPr>
                                <w:b/>
                                <w:sz w:val="32"/>
                              </w:rPr>
                            </w:pPr>
                            <w:r>
                              <w:rPr>
                                <w:b/>
                                <w:sz w:val="32"/>
                              </w:rPr>
                              <w:t>Section 5:</w:t>
                            </w:r>
                            <w:r>
                              <w:rPr>
                                <w:b/>
                                <w:spacing w:val="86"/>
                                <w:sz w:val="32"/>
                              </w:rPr>
                              <w:t xml:space="preserve"> </w:t>
                            </w:r>
                            <w:r>
                              <w:rPr>
                                <w:b/>
                                <w:sz w:val="32"/>
                              </w:rPr>
                              <w:t>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85.1pt;margin-top:16.4pt;width:452.3pt;height:4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" fillcolor="#e1d0da" strokeweight=".48pt">
                <v:textbox inset="0,0,0,0">
                  <w:txbxContent>
                    <w:p w:rsidR="00C2232C" w:rsidRDefault="00C2232C" w:rsidP="00C2232C">
                      <w:pPr>
                        <w:spacing w:before="293"/>
                        <w:ind w:left="108"/>
                        <w:rPr>
                          <w:b/>
                          <w:sz w:val="32"/>
                        </w:rPr>
                      </w:pPr>
                      <w:r>
                        <w:rPr>
                          <w:b/>
                          <w:sz w:val="32"/>
                        </w:rPr>
                        <w:t>Section 5:</w:t>
                      </w:r>
                      <w:r>
                        <w:rPr>
                          <w:b/>
                          <w:spacing w:val="86"/>
                          <w:sz w:val="32"/>
                        </w:rPr>
                        <w:t xml:space="preserve"> </w:t>
                      </w:r>
                      <w:r>
                        <w:rPr>
                          <w:b/>
                          <w:sz w:val="32"/>
                        </w:rPr>
                        <w:t>Engagement</w:t>
                      </w:r>
                    </w:p>
                  </w:txbxContent>
                </v:textbox>
                <w10:wrap type="topAndBottom" anchorx="page"/>
              </v:shape>
            </w:pict>
          </mc:Fallback>
        </mc:AlternateContent>
      </w:r>
    </w:p>
    <w:p w:rsidR="00C2232C" w:rsidRDefault="00C2232C" w:rsidP="00C2232C">
      <w:pPr>
        <w:pStyle w:val="BodyText"/>
        <w:spacing w:before="3"/>
        <w:rPr>
          <w:sz w:val="13"/>
        </w:rPr>
      </w:pPr>
    </w:p>
    <w:p w:rsidR="00C2232C" w:rsidRDefault="00C2232C" w:rsidP="00C2232C">
      <w:pPr>
        <w:pStyle w:val="BodyText"/>
        <w:spacing w:before="92"/>
        <w:ind w:left="714" w:right="934"/>
        <w:jc w:val="both"/>
      </w:pPr>
      <w:r>
        <w:t xml:space="preserve">The </w:t>
      </w:r>
      <w:r w:rsidR="00AA1569">
        <w:t>Darran Park Primary School</w:t>
      </w:r>
      <w:r>
        <w:rPr>
          <w:color w:val="FF0000"/>
        </w:rPr>
        <w:t xml:space="preserve"> </w:t>
      </w:r>
      <w:r>
        <w:t>Accessibility Plan has been developed through consultation with pupils, parents/</w:t>
      </w:r>
      <w:proofErr w:type="spellStart"/>
      <w:r>
        <w:t>carers</w:t>
      </w:r>
      <w:proofErr w:type="spellEnd"/>
      <w:r>
        <w:t>, staff, governors and other relevant stakeholder that contribute to the whole school community.</w:t>
      </w:r>
    </w:p>
    <w:p w:rsidR="00C2232C" w:rsidRDefault="00C2232C" w:rsidP="00C2232C">
      <w:pPr>
        <w:pStyle w:val="BodyText"/>
      </w:pPr>
    </w:p>
    <w:p w:rsidR="00C2232C" w:rsidRDefault="00C2232C" w:rsidP="00C2232C">
      <w:pPr>
        <w:pStyle w:val="BodyText"/>
        <w:ind w:left="714" w:right="929"/>
        <w:jc w:val="both"/>
      </w:pPr>
      <w:r>
        <w:t>An extensive range of different engagement activities have been undertaken to inform strategic plans. These include:</w:t>
      </w:r>
    </w:p>
    <w:p w:rsidR="00C2232C" w:rsidRDefault="00C2232C" w:rsidP="00C2232C">
      <w:pPr>
        <w:pStyle w:val="ListParagraph"/>
        <w:numPr>
          <w:ilvl w:val="0"/>
          <w:numId w:val="1"/>
        </w:numPr>
        <w:tabs>
          <w:tab w:val="left" w:pos="1423"/>
        </w:tabs>
        <w:spacing w:before="186"/>
        <w:ind w:left="1422" w:right="932" w:hanging="281"/>
        <w:rPr>
          <w:rFonts w:ascii="Symbol" w:hAnsi="Symbol"/>
          <w:sz w:val="24"/>
        </w:rPr>
      </w:pPr>
      <w:r>
        <w:rPr>
          <w:sz w:val="24"/>
        </w:rPr>
        <w:t>An analysis of the survey responses or focus groups feedback on equality issues from a range of stakeholders including learners, parents/</w:t>
      </w:r>
      <w:proofErr w:type="spellStart"/>
      <w:r>
        <w:rPr>
          <w:sz w:val="24"/>
        </w:rPr>
        <w:t>carers</w:t>
      </w:r>
      <w:proofErr w:type="spellEnd"/>
      <w:r>
        <w:rPr>
          <w:sz w:val="24"/>
        </w:rPr>
        <w:t xml:space="preserve">, staff, governors and the wider community. Some consideration was given to the </w:t>
      </w:r>
      <w:proofErr w:type="spellStart"/>
      <w:r>
        <w:rPr>
          <w:sz w:val="24"/>
        </w:rPr>
        <w:t>analysing</w:t>
      </w:r>
      <w:proofErr w:type="spellEnd"/>
      <w:r>
        <w:rPr>
          <w:sz w:val="24"/>
        </w:rPr>
        <w:t xml:space="preserve"> information according to protected characteristics to inform strategic</w:t>
      </w:r>
      <w:r>
        <w:rPr>
          <w:spacing w:val="-1"/>
          <w:sz w:val="24"/>
        </w:rPr>
        <w:t xml:space="preserve"> </w:t>
      </w:r>
      <w:r>
        <w:rPr>
          <w:sz w:val="24"/>
        </w:rPr>
        <w:t>planning;</w:t>
      </w:r>
    </w:p>
    <w:p w:rsidR="00C2232C" w:rsidRDefault="00C2232C" w:rsidP="00C2232C">
      <w:pPr>
        <w:pStyle w:val="ListParagraph"/>
        <w:numPr>
          <w:ilvl w:val="0"/>
          <w:numId w:val="1"/>
        </w:numPr>
        <w:tabs>
          <w:tab w:val="left" w:pos="1423"/>
        </w:tabs>
        <w:spacing w:line="290" w:lineRule="exact"/>
        <w:ind w:left="1422" w:hanging="282"/>
        <w:jc w:val="left"/>
        <w:rPr>
          <w:rFonts w:ascii="Symbol" w:hAnsi="Symbol"/>
          <w:sz w:val="24"/>
        </w:rPr>
      </w:pPr>
      <w:r>
        <w:rPr>
          <w:sz w:val="24"/>
        </w:rPr>
        <w:t>Learner voice activities and school council</w:t>
      </w:r>
      <w:r>
        <w:rPr>
          <w:spacing w:val="-4"/>
          <w:sz w:val="24"/>
        </w:rPr>
        <w:t xml:space="preserve"> </w:t>
      </w:r>
      <w:r>
        <w:rPr>
          <w:sz w:val="24"/>
        </w:rPr>
        <w:t>feedback;</w:t>
      </w:r>
    </w:p>
    <w:p w:rsidR="00C2232C" w:rsidRDefault="00C2232C" w:rsidP="00C2232C">
      <w:pPr>
        <w:pStyle w:val="ListParagraph"/>
        <w:numPr>
          <w:ilvl w:val="0"/>
          <w:numId w:val="1"/>
        </w:numPr>
        <w:tabs>
          <w:tab w:val="left" w:pos="1423"/>
        </w:tabs>
        <w:spacing w:line="293" w:lineRule="exact"/>
        <w:ind w:left="1422" w:hanging="282"/>
        <w:jc w:val="left"/>
        <w:rPr>
          <w:rFonts w:ascii="Symbol" w:hAnsi="Symbol"/>
          <w:sz w:val="24"/>
        </w:rPr>
      </w:pPr>
      <w:r>
        <w:rPr>
          <w:sz w:val="24"/>
        </w:rPr>
        <w:t>An analysis of school</w:t>
      </w:r>
      <w:r>
        <w:rPr>
          <w:spacing w:val="-1"/>
          <w:sz w:val="24"/>
        </w:rPr>
        <w:t xml:space="preserve"> </w:t>
      </w:r>
      <w:r>
        <w:rPr>
          <w:sz w:val="24"/>
        </w:rPr>
        <w:t>complaints;</w:t>
      </w:r>
    </w:p>
    <w:p w:rsidR="00C2232C" w:rsidRDefault="00C2232C" w:rsidP="00C2232C">
      <w:pPr>
        <w:pStyle w:val="ListParagraph"/>
        <w:numPr>
          <w:ilvl w:val="0"/>
          <w:numId w:val="1"/>
        </w:numPr>
        <w:tabs>
          <w:tab w:val="left" w:pos="1423"/>
        </w:tabs>
        <w:spacing w:line="293" w:lineRule="exact"/>
        <w:ind w:left="1422" w:hanging="282"/>
        <w:jc w:val="left"/>
        <w:rPr>
          <w:rFonts w:ascii="Symbol" w:hAnsi="Symbol"/>
          <w:sz w:val="24"/>
        </w:rPr>
      </w:pPr>
      <w:r>
        <w:rPr>
          <w:sz w:val="24"/>
        </w:rPr>
        <w:t>Feedback provided from parental consultation events and</w:t>
      </w:r>
      <w:r>
        <w:rPr>
          <w:spacing w:val="-6"/>
          <w:sz w:val="24"/>
        </w:rPr>
        <w:t xml:space="preserve"> </w:t>
      </w:r>
      <w:r>
        <w:rPr>
          <w:sz w:val="24"/>
        </w:rPr>
        <w:t>workshops;</w:t>
      </w:r>
    </w:p>
    <w:p w:rsidR="00C2232C" w:rsidRDefault="00C2232C" w:rsidP="00C2232C">
      <w:pPr>
        <w:pStyle w:val="ListParagraph"/>
        <w:numPr>
          <w:ilvl w:val="0"/>
          <w:numId w:val="1"/>
        </w:numPr>
        <w:tabs>
          <w:tab w:val="left" w:pos="1423"/>
        </w:tabs>
        <w:spacing w:line="292" w:lineRule="exact"/>
        <w:ind w:left="1422" w:hanging="282"/>
        <w:jc w:val="left"/>
        <w:rPr>
          <w:rFonts w:ascii="Symbol" w:hAnsi="Symbol"/>
          <w:sz w:val="24"/>
        </w:rPr>
      </w:pPr>
      <w:r>
        <w:rPr>
          <w:sz w:val="24"/>
        </w:rPr>
        <w:t>Feedback from annual review processes;</w:t>
      </w:r>
      <w:r>
        <w:rPr>
          <w:spacing w:val="-10"/>
          <w:sz w:val="24"/>
        </w:rPr>
        <w:t xml:space="preserve"> </w:t>
      </w:r>
      <w:r>
        <w:rPr>
          <w:sz w:val="24"/>
        </w:rPr>
        <w:t>and</w:t>
      </w:r>
    </w:p>
    <w:p w:rsidR="00C2232C" w:rsidRDefault="00C2232C" w:rsidP="00C2232C">
      <w:pPr>
        <w:pStyle w:val="ListParagraph"/>
        <w:numPr>
          <w:ilvl w:val="0"/>
          <w:numId w:val="1"/>
        </w:numPr>
        <w:tabs>
          <w:tab w:val="left" w:pos="1423"/>
        </w:tabs>
        <w:spacing w:line="292" w:lineRule="exact"/>
        <w:ind w:left="1422" w:hanging="282"/>
        <w:jc w:val="left"/>
        <w:rPr>
          <w:rFonts w:ascii="Symbol" w:hAnsi="Symbol"/>
          <w:sz w:val="24"/>
        </w:rPr>
      </w:pPr>
      <w:r>
        <w:rPr>
          <w:sz w:val="24"/>
        </w:rPr>
        <w:t>Outcomes from community cohesion events and</w:t>
      </w:r>
      <w:r>
        <w:rPr>
          <w:spacing w:val="-11"/>
          <w:sz w:val="24"/>
        </w:rPr>
        <w:t xml:space="preserve"> </w:t>
      </w:r>
      <w:r>
        <w:rPr>
          <w:sz w:val="24"/>
        </w:rPr>
        <w:t>activities.</w:t>
      </w:r>
    </w:p>
    <w:p w:rsidR="00C2232C" w:rsidRDefault="00C2232C" w:rsidP="00C2232C">
      <w:pPr>
        <w:pStyle w:val="BodyText"/>
        <w:spacing w:before="9"/>
        <w:rPr>
          <w:sz w:val="23"/>
        </w:rPr>
      </w:pPr>
    </w:p>
    <w:p w:rsidR="00C2232C" w:rsidRDefault="00C2232C" w:rsidP="00C2232C">
      <w:pPr>
        <w:pStyle w:val="BodyText"/>
        <w:ind w:left="714" w:right="931"/>
        <w:jc w:val="both"/>
      </w:pPr>
      <w:r>
        <w:t>When consulting, important consideration has been given to the most effective and reliable means of gathering information. Interpretation facilities have been put in place for those for whom English is an additional language or are newly arrived in</w:t>
      </w:r>
    </w:p>
    <w:p w:rsidR="00C2232C" w:rsidRDefault="00C2232C" w:rsidP="00C2232C">
      <w:pPr>
        <w:jc w:val="both"/>
        <w:sectPr w:rsidR="00C2232C">
          <w:pgSz w:w="11910" w:h="16840"/>
          <w:pgMar w:top="1360" w:right="340" w:bottom="1280" w:left="1100" w:header="0" w:footer="1089" w:gutter="0"/>
          <w:cols w:space="720"/>
        </w:sectPr>
      </w:pPr>
    </w:p>
    <w:p w:rsidR="00C2232C" w:rsidRDefault="00C2232C" w:rsidP="00C2232C">
      <w:pPr>
        <w:pStyle w:val="BodyText"/>
        <w:spacing w:before="80"/>
        <w:ind w:left="714" w:right="1027"/>
      </w:pPr>
      <w:r>
        <w:lastRenderedPageBreak/>
        <w:t>this country. Modified materials and accessible formats have also been used to ensure accessibility for those with disabilities or ALN.</w:t>
      </w:r>
    </w:p>
    <w:p w:rsidR="00C2232C" w:rsidRDefault="00C2232C" w:rsidP="00C2232C">
      <w:pPr>
        <w:pStyle w:val="BodyText"/>
        <w:rPr>
          <w:sz w:val="20"/>
        </w:rPr>
      </w:pPr>
    </w:p>
    <w:p w:rsidR="00C2232C" w:rsidRDefault="00C2232C" w:rsidP="00C2232C">
      <w:pPr>
        <w:pStyle w:val="BodyText"/>
        <w:spacing w:before="9"/>
      </w:pPr>
      <w:r>
        <w:rPr>
          <w:noProof/>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209550</wp:posOffset>
                </wp:positionV>
                <wp:extent cx="5744210" cy="603885"/>
                <wp:effectExtent l="13970" t="13970" r="13970" b="1079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03885"/>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71"/>
                              <w:ind w:left="108"/>
                              <w:rPr>
                                <w:b/>
                                <w:sz w:val="32"/>
                              </w:rPr>
                            </w:pPr>
                            <w:r>
                              <w:rPr>
                                <w:b/>
                                <w:sz w:val="32"/>
                              </w:rPr>
                              <w:t>Section 6: Information from Pupil Data and School 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85.1pt;margin-top:16.5pt;width:452.3pt;height:47.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" fillcolor="#e1d0da" strokeweight=".48pt">
                <v:textbox inset="0,0,0,0">
                  <w:txbxContent>
                    <w:p w:rsidR="00C2232C" w:rsidRDefault="00C2232C" w:rsidP="00C2232C">
                      <w:pPr>
                        <w:spacing w:before="271"/>
                        <w:ind w:left="108"/>
                        <w:rPr>
                          <w:b/>
                          <w:sz w:val="32"/>
                        </w:rPr>
                      </w:pPr>
                      <w:r>
                        <w:rPr>
                          <w:b/>
                          <w:sz w:val="32"/>
                        </w:rPr>
                        <w:t>Section 6: Information from Pupil Data and School Audit</w:t>
                      </w:r>
                    </w:p>
                  </w:txbxContent>
                </v:textbox>
                <w10:wrap type="topAndBottom" anchorx="page"/>
              </v:shape>
            </w:pict>
          </mc:Fallback>
        </mc:AlternateContent>
      </w:r>
    </w:p>
    <w:p w:rsidR="00C2232C" w:rsidRDefault="00C2232C" w:rsidP="00C2232C">
      <w:pPr>
        <w:pStyle w:val="BodyText"/>
        <w:spacing w:before="3"/>
        <w:rPr>
          <w:sz w:val="13"/>
        </w:rPr>
      </w:pPr>
    </w:p>
    <w:p w:rsidR="00C2232C" w:rsidRDefault="00C2232C" w:rsidP="00C2232C">
      <w:pPr>
        <w:pStyle w:val="BodyText"/>
        <w:spacing w:before="92"/>
        <w:ind w:left="714" w:right="934"/>
        <w:jc w:val="both"/>
      </w:pPr>
      <w:r>
        <w:t>To inform the preparation of our Accessibility Plan, we have undertaken a review of the progress made in relation to the improvement priorities and actions identified in our</w:t>
      </w:r>
      <w:r>
        <w:rPr>
          <w:spacing w:val="-17"/>
        </w:rPr>
        <w:t xml:space="preserve"> </w:t>
      </w:r>
      <w:r>
        <w:t>previous</w:t>
      </w:r>
      <w:r>
        <w:rPr>
          <w:spacing w:val="-16"/>
        </w:rPr>
        <w:t xml:space="preserve"> </w:t>
      </w:r>
      <w:r>
        <w:t>accessibility</w:t>
      </w:r>
      <w:r>
        <w:rPr>
          <w:spacing w:val="-18"/>
        </w:rPr>
        <w:t xml:space="preserve"> </w:t>
      </w:r>
      <w:r>
        <w:t>plan.</w:t>
      </w:r>
      <w:r>
        <w:rPr>
          <w:spacing w:val="-15"/>
        </w:rPr>
        <w:t xml:space="preserve"> </w:t>
      </w:r>
      <w:r>
        <w:t>In</w:t>
      </w:r>
      <w:r>
        <w:rPr>
          <w:spacing w:val="-17"/>
        </w:rPr>
        <w:t xml:space="preserve"> </w:t>
      </w:r>
      <w:r>
        <w:t>addition,</w:t>
      </w:r>
      <w:r>
        <w:rPr>
          <w:spacing w:val="-16"/>
        </w:rPr>
        <w:t xml:space="preserve"> </w:t>
      </w:r>
      <w:r>
        <w:t>we</w:t>
      </w:r>
      <w:r>
        <w:rPr>
          <w:spacing w:val="-15"/>
        </w:rPr>
        <w:t xml:space="preserve"> </w:t>
      </w:r>
      <w:r>
        <w:t>have</w:t>
      </w:r>
      <w:r>
        <w:rPr>
          <w:spacing w:val="-16"/>
        </w:rPr>
        <w:t xml:space="preserve"> </w:t>
      </w:r>
      <w:r>
        <w:t>used</w:t>
      </w:r>
      <w:r>
        <w:rPr>
          <w:spacing w:val="-18"/>
        </w:rPr>
        <w:t xml:space="preserve"> </w:t>
      </w:r>
      <w:r>
        <w:t>the</w:t>
      </w:r>
      <w:r>
        <w:rPr>
          <w:spacing w:val="-16"/>
        </w:rPr>
        <w:t xml:space="preserve"> </w:t>
      </w:r>
      <w:r>
        <w:t>RCT</w:t>
      </w:r>
      <w:r>
        <w:rPr>
          <w:spacing w:val="-16"/>
        </w:rPr>
        <w:t xml:space="preserve"> </w:t>
      </w:r>
      <w:r>
        <w:t>Accessibility</w:t>
      </w:r>
      <w:r>
        <w:rPr>
          <w:spacing w:val="-18"/>
        </w:rPr>
        <w:t xml:space="preserve"> </w:t>
      </w:r>
      <w:r>
        <w:t>Audit Tool to identify remaining barriers to accessibility and to inform specific and measurable actions we can take to address</w:t>
      </w:r>
      <w:r>
        <w:rPr>
          <w:spacing w:val="-9"/>
        </w:rPr>
        <w:t xml:space="preserve"> </w:t>
      </w:r>
      <w:r>
        <w:t>them.</w:t>
      </w:r>
    </w:p>
    <w:p w:rsidR="00C2232C" w:rsidRDefault="00C2232C" w:rsidP="00C2232C">
      <w:pPr>
        <w:pStyle w:val="BodyText"/>
        <w:spacing w:before="1"/>
      </w:pPr>
    </w:p>
    <w:p w:rsidR="00C2232C" w:rsidRDefault="00C2232C" w:rsidP="00C2232C">
      <w:pPr>
        <w:pStyle w:val="BodyText"/>
        <w:ind w:left="714" w:right="926"/>
        <w:jc w:val="both"/>
      </w:pPr>
      <w:r>
        <w:t>The</w:t>
      </w:r>
      <w:r>
        <w:rPr>
          <w:spacing w:val="-8"/>
        </w:rPr>
        <w:t xml:space="preserve"> </w:t>
      </w:r>
      <w:r>
        <w:t>school’s</w:t>
      </w:r>
      <w:r>
        <w:rPr>
          <w:spacing w:val="-8"/>
        </w:rPr>
        <w:t xml:space="preserve"> </w:t>
      </w:r>
      <w:r>
        <w:t>self-evaluation</w:t>
      </w:r>
      <w:r>
        <w:rPr>
          <w:spacing w:val="-8"/>
        </w:rPr>
        <w:t xml:space="preserve"> </w:t>
      </w:r>
      <w:r>
        <w:t>and</w:t>
      </w:r>
      <w:r>
        <w:rPr>
          <w:spacing w:val="-9"/>
        </w:rPr>
        <w:t xml:space="preserve"> </w:t>
      </w:r>
      <w:r>
        <w:t>school</w:t>
      </w:r>
      <w:r>
        <w:rPr>
          <w:spacing w:val="-8"/>
        </w:rPr>
        <w:t xml:space="preserve"> </w:t>
      </w:r>
      <w:r>
        <w:t>improvement</w:t>
      </w:r>
      <w:r>
        <w:rPr>
          <w:spacing w:val="-10"/>
        </w:rPr>
        <w:t xml:space="preserve"> </w:t>
      </w:r>
      <w:r>
        <w:t>planning</w:t>
      </w:r>
      <w:r>
        <w:rPr>
          <w:spacing w:val="-11"/>
        </w:rPr>
        <w:t xml:space="preserve"> </w:t>
      </w:r>
      <w:r>
        <w:t>processes</w:t>
      </w:r>
      <w:r>
        <w:rPr>
          <w:spacing w:val="-8"/>
        </w:rPr>
        <w:t xml:space="preserve"> </w:t>
      </w:r>
      <w:r>
        <w:t>have</w:t>
      </w:r>
      <w:r>
        <w:rPr>
          <w:spacing w:val="-7"/>
        </w:rPr>
        <w:t xml:space="preserve"> </w:t>
      </w:r>
      <w:r>
        <w:t>also informed the Plan and include analysis of pupil data where</w:t>
      </w:r>
      <w:r>
        <w:rPr>
          <w:spacing w:val="-8"/>
        </w:rPr>
        <w:t xml:space="preserve"> </w:t>
      </w:r>
      <w:r>
        <w:t>relevant</w:t>
      </w:r>
    </w:p>
    <w:p w:rsidR="00C2232C" w:rsidRDefault="00C2232C" w:rsidP="00C2232C">
      <w:pPr>
        <w:pStyle w:val="BodyText"/>
        <w:rPr>
          <w:sz w:val="20"/>
        </w:rPr>
      </w:pPr>
    </w:p>
    <w:p w:rsidR="00C2232C" w:rsidRDefault="00C2232C" w:rsidP="00C2232C">
      <w:pPr>
        <w:pStyle w:val="BodyText"/>
        <w:spacing w:before="8"/>
      </w:pPr>
      <w:r>
        <w:rPr>
          <w:noProof/>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208915</wp:posOffset>
                </wp:positionV>
                <wp:extent cx="5744210" cy="603885"/>
                <wp:effectExtent l="13970" t="6350" r="13970" b="889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03885"/>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71"/>
                              <w:ind w:left="108"/>
                              <w:rPr>
                                <w:b/>
                                <w:sz w:val="32"/>
                              </w:rPr>
                            </w:pPr>
                            <w:r>
                              <w:rPr>
                                <w:b/>
                                <w:sz w:val="32"/>
                              </w:rPr>
                              <w:t>Section 7: Staff Professional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85.1pt;margin-top:16.45pt;width:452.3pt;height:47.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" fillcolor="#e1d0da" strokeweight=".48pt">
                <v:textbox inset="0,0,0,0">
                  <w:txbxContent>
                    <w:p w:rsidR="00C2232C" w:rsidRDefault="00C2232C" w:rsidP="00C2232C">
                      <w:pPr>
                        <w:spacing w:before="271"/>
                        <w:ind w:left="108"/>
                        <w:rPr>
                          <w:b/>
                          <w:sz w:val="32"/>
                        </w:rPr>
                      </w:pPr>
                      <w:r>
                        <w:rPr>
                          <w:b/>
                          <w:sz w:val="32"/>
                        </w:rPr>
                        <w:t>Section 7: Staff Professional Learning</w:t>
                      </w:r>
                    </w:p>
                  </w:txbxContent>
                </v:textbox>
                <w10:wrap type="topAndBottom" anchorx="page"/>
              </v:shape>
            </w:pict>
          </mc:Fallback>
        </mc:AlternateContent>
      </w:r>
    </w:p>
    <w:p w:rsidR="00C2232C" w:rsidRDefault="00C2232C" w:rsidP="00C2232C">
      <w:pPr>
        <w:pStyle w:val="BodyText"/>
        <w:spacing w:before="3"/>
        <w:rPr>
          <w:sz w:val="13"/>
        </w:rPr>
      </w:pPr>
    </w:p>
    <w:p w:rsidR="00C2232C" w:rsidRDefault="00C2232C" w:rsidP="00C2232C">
      <w:pPr>
        <w:pStyle w:val="BodyText"/>
        <w:spacing w:before="92"/>
        <w:ind w:left="714" w:right="927"/>
        <w:jc w:val="both"/>
      </w:pPr>
      <w:r>
        <w:t>Our school is also committed to ensuring staff are trained in equality issues with reference to the Equality Act 2010, including understanding disability issues. Specific training needs in this area are identified and addressed during the performance</w:t>
      </w:r>
      <w:r>
        <w:rPr>
          <w:spacing w:val="-9"/>
        </w:rPr>
        <w:t xml:space="preserve"> </w:t>
      </w:r>
      <w:r>
        <w:t>management</w:t>
      </w:r>
      <w:r>
        <w:rPr>
          <w:spacing w:val="-5"/>
        </w:rPr>
        <w:t xml:space="preserve"> </w:t>
      </w:r>
      <w:r>
        <w:t>process.</w:t>
      </w:r>
      <w:r>
        <w:rPr>
          <w:spacing w:val="-12"/>
        </w:rPr>
        <w:t xml:space="preserve"> </w:t>
      </w:r>
      <w:r>
        <w:t>This</w:t>
      </w:r>
      <w:r>
        <w:rPr>
          <w:spacing w:val="-7"/>
        </w:rPr>
        <w:t xml:space="preserve"> </w:t>
      </w:r>
      <w:r>
        <w:t>is</w:t>
      </w:r>
      <w:r>
        <w:rPr>
          <w:spacing w:val="-9"/>
        </w:rPr>
        <w:t xml:space="preserve"> </w:t>
      </w:r>
      <w:r>
        <w:t>routinely</w:t>
      </w:r>
      <w:r>
        <w:rPr>
          <w:spacing w:val="-11"/>
        </w:rPr>
        <w:t xml:space="preserve"> </w:t>
      </w:r>
      <w:r>
        <w:t>undertaken</w:t>
      </w:r>
      <w:r>
        <w:rPr>
          <w:spacing w:val="-9"/>
        </w:rPr>
        <w:t xml:space="preserve"> </w:t>
      </w:r>
      <w:r>
        <w:t>on</w:t>
      </w:r>
      <w:r>
        <w:rPr>
          <w:spacing w:val="-9"/>
        </w:rPr>
        <w:t xml:space="preserve"> </w:t>
      </w:r>
      <w:r>
        <w:t>an</w:t>
      </w:r>
      <w:r>
        <w:rPr>
          <w:spacing w:val="-9"/>
        </w:rPr>
        <w:t xml:space="preserve"> </w:t>
      </w:r>
      <w:r>
        <w:t>annual</w:t>
      </w:r>
      <w:r>
        <w:rPr>
          <w:spacing w:val="-8"/>
        </w:rPr>
        <w:t xml:space="preserve"> </w:t>
      </w:r>
      <w:r>
        <w:t>basis and outcomes contribute to our professional learning plans in the</w:t>
      </w:r>
      <w:r>
        <w:rPr>
          <w:spacing w:val="-11"/>
        </w:rPr>
        <w:t xml:space="preserve"> </w:t>
      </w:r>
      <w:r>
        <w:t>school.</w:t>
      </w:r>
    </w:p>
    <w:p w:rsidR="00C2232C" w:rsidRDefault="00C2232C" w:rsidP="00C2232C">
      <w:pPr>
        <w:pStyle w:val="BodyText"/>
        <w:rPr>
          <w:sz w:val="20"/>
        </w:rPr>
      </w:pPr>
    </w:p>
    <w:p w:rsidR="00C2232C" w:rsidRDefault="00C2232C" w:rsidP="00C2232C">
      <w:pPr>
        <w:pStyle w:val="BodyText"/>
        <w:spacing w:before="9"/>
      </w:pPr>
      <w:r>
        <w:rPr>
          <w:noProof/>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209550</wp:posOffset>
                </wp:positionV>
                <wp:extent cx="5744210" cy="603885"/>
                <wp:effectExtent l="13970" t="6350" r="13970" b="889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03885"/>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71"/>
                              <w:ind w:left="108"/>
                              <w:rPr>
                                <w:b/>
                                <w:sz w:val="32"/>
                              </w:rPr>
                            </w:pPr>
                            <w:r>
                              <w:rPr>
                                <w:b/>
                                <w:sz w:val="32"/>
                              </w:rPr>
                              <w:t>Section 8: Publishing and Monitoring 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85.1pt;margin-top:16.5pt;width:452.3pt;height:47.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" fillcolor="#e1d0da" strokeweight=".48pt">
                <v:textbox inset="0,0,0,0">
                  <w:txbxContent>
                    <w:p w:rsidR="00C2232C" w:rsidRDefault="00C2232C" w:rsidP="00C2232C">
                      <w:pPr>
                        <w:spacing w:before="271"/>
                        <w:ind w:left="108"/>
                        <w:rPr>
                          <w:b/>
                          <w:sz w:val="32"/>
                        </w:rPr>
                      </w:pPr>
                      <w:r>
                        <w:rPr>
                          <w:b/>
                          <w:sz w:val="32"/>
                        </w:rPr>
                        <w:t>Section 8: Publishing and Monitoring Outcomes</w:t>
                      </w:r>
                    </w:p>
                  </w:txbxContent>
                </v:textbox>
                <w10:wrap type="topAndBottom" anchorx="page"/>
              </v:shape>
            </w:pict>
          </mc:Fallback>
        </mc:AlternateContent>
      </w:r>
    </w:p>
    <w:p w:rsidR="00C2232C" w:rsidRDefault="00C2232C" w:rsidP="00C2232C">
      <w:pPr>
        <w:pStyle w:val="BodyText"/>
        <w:spacing w:before="3"/>
        <w:rPr>
          <w:sz w:val="13"/>
        </w:rPr>
      </w:pPr>
    </w:p>
    <w:p w:rsidR="00C2232C" w:rsidRDefault="00C2232C" w:rsidP="00C2232C">
      <w:pPr>
        <w:pStyle w:val="BodyText"/>
        <w:spacing w:before="92"/>
        <w:ind w:left="714" w:right="930"/>
        <w:jc w:val="both"/>
      </w:pPr>
      <w:r>
        <w:t>The school provides a report detailing the Accessibility Plan and its evaluation of it to the governing body on an annual basis. Information is also detailed in the Governors’ Annual Report to Parents/</w:t>
      </w:r>
      <w:proofErr w:type="spellStart"/>
      <w:r>
        <w:t>Carers</w:t>
      </w:r>
      <w:proofErr w:type="spellEnd"/>
      <w:r>
        <w:t xml:space="preserve">. The Plan and its evaluation </w:t>
      </w:r>
      <w:proofErr w:type="gramStart"/>
      <w:r>
        <w:t>is</w:t>
      </w:r>
      <w:proofErr w:type="gramEnd"/>
      <w:r>
        <w:t xml:space="preserve"> shared with parents/</w:t>
      </w:r>
      <w:proofErr w:type="spellStart"/>
      <w:r>
        <w:t>carers</w:t>
      </w:r>
      <w:proofErr w:type="spellEnd"/>
      <w:r>
        <w:t>.</w:t>
      </w:r>
    </w:p>
    <w:p w:rsidR="00C2232C" w:rsidRDefault="00C2232C" w:rsidP="00C2232C">
      <w:pPr>
        <w:pStyle w:val="BodyText"/>
        <w:spacing w:before="1"/>
      </w:pPr>
    </w:p>
    <w:p w:rsidR="00C2232C" w:rsidRDefault="00C2232C" w:rsidP="00C2232C">
      <w:pPr>
        <w:pStyle w:val="BodyText"/>
        <w:ind w:left="714" w:right="928"/>
        <w:jc w:val="both"/>
      </w:pPr>
      <w:r>
        <w:t>The Accessibility Plan is monitored by the governing body. The local authority may request a copy of the Plan at any time.</w:t>
      </w:r>
    </w:p>
    <w:p w:rsidR="00C2232C" w:rsidRDefault="00C2232C" w:rsidP="00C2232C">
      <w:pPr>
        <w:pStyle w:val="BodyText"/>
      </w:pPr>
    </w:p>
    <w:p w:rsidR="00C2232C" w:rsidRDefault="00C2232C" w:rsidP="00C2232C">
      <w:pPr>
        <w:pStyle w:val="BodyText"/>
        <w:ind w:left="714" w:right="927"/>
        <w:jc w:val="both"/>
      </w:pPr>
      <w:r>
        <w:t>Please see Appendix 1 for the improvement priorities and associated actions that our school has identified in our Accessibility Plan.</w:t>
      </w:r>
    </w:p>
    <w:p w:rsidR="00C2232C" w:rsidRDefault="00C2232C" w:rsidP="00C2232C">
      <w:pPr>
        <w:jc w:val="both"/>
        <w:sectPr w:rsidR="00C2232C">
          <w:pgSz w:w="11910" w:h="16840"/>
          <w:pgMar w:top="1260" w:right="340" w:bottom="1280" w:left="1100" w:header="0" w:footer="1089" w:gutter="0"/>
          <w:cols w:space="720"/>
        </w:sectPr>
      </w:pPr>
    </w:p>
    <w:p w:rsidR="00C2232C" w:rsidRDefault="00C2232C" w:rsidP="00C2232C">
      <w:pPr>
        <w:pStyle w:val="BodyText"/>
        <w:ind w:left="597"/>
        <w:rPr>
          <w:sz w:val="20"/>
        </w:rPr>
      </w:pPr>
      <w:r>
        <w:rPr>
          <w:noProof/>
          <w:sz w:val="20"/>
        </w:rPr>
        <w:lastRenderedPageBreak/>
        <mc:AlternateContent>
          <mc:Choice Requires="wps">
            <w:drawing>
              <wp:inline distT="0" distB="0" distL="0" distR="0">
                <wp:extent cx="5744210" cy="603885"/>
                <wp:effectExtent l="10795" t="12700" r="7620" b="120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03885"/>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71"/>
                              <w:ind w:left="108"/>
                              <w:rPr>
                                <w:b/>
                                <w:sz w:val="32"/>
                              </w:rPr>
                            </w:pPr>
                            <w:r>
                              <w:rPr>
                                <w:b/>
                                <w:sz w:val="32"/>
                              </w:rPr>
                              <w:t>Section 9: Links with other Policies/Plans</w:t>
                            </w:r>
                          </w:p>
                        </w:txbxContent>
                      </wps:txbx>
                      <wps:bodyPr rot="0" vert="horz" wrap="square" lIns="0" tIns="0" rIns="0" bIns="0" anchor="t" anchorCtr="0" upright="1">
                        <a:noAutofit/>
                      </wps:bodyPr>
                    </wps:wsp>
                  </a:graphicData>
                </a:graphic>
              </wp:inline>
            </w:drawing>
          </mc:Choice>
          <mc:Fallback>
            <w:pict>
              <v:shape id="Text Box 4" o:spid="_x0000_s1038" type="#_x0000_t202" style="width:452.3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" fillcolor="#e1d0da" strokeweight=".48pt">
                <v:textbox inset="0,0,0,0">
                  <w:txbxContent>
                    <w:p w:rsidR="00C2232C" w:rsidRDefault="00C2232C" w:rsidP="00C2232C">
                      <w:pPr>
                        <w:spacing w:before="271"/>
                        <w:ind w:left="108"/>
                        <w:rPr>
                          <w:b/>
                          <w:sz w:val="32"/>
                        </w:rPr>
                      </w:pPr>
                      <w:r>
                        <w:rPr>
                          <w:b/>
                          <w:sz w:val="32"/>
                        </w:rPr>
                        <w:t>Section 9: Links with other Policies/Plans</w:t>
                      </w:r>
                    </w:p>
                  </w:txbxContent>
                </v:textbox>
                <w10:anchorlock/>
              </v:shape>
            </w:pict>
          </mc:Fallback>
        </mc:AlternateContent>
      </w:r>
    </w:p>
    <w:p w:rsidR="00C2232C" w:rsidRDefault="00C2232C" w:rsidP="00C2232C">
      <w:pPr>
        <w:pStyle w:val="BodyText"/>
        <w:spacing w:before="6"/>
        <w:rPr>
          <w:sz w:val="12"/>
        </w:rPr>
      </w:pPr>
    </w:p>
    <w:p w:rsidR="00C2232C" w:rsidRDefault="00C2232C" w:rsidP="00C2232C">
      <w:pPr>
        <w:pStyle w:val="BodyText"/>
        <w:spacing w:before="92"/>
        <w:ind w:left="714"/>
      </w:pPr>
      <w:r>
        <w:t>The Accessibility plan is linked to the following documents and policies:</w:t>
      </w:r>
    </w:p>
    <w:p w:rsidR="00C2232C" w:rsidRDefault="00C2232C" w:rsidP="00C2232C">
      <w:pPr>
        <w:pStyle w:val="ListParagraph"/>
        <w:numPr>
          <w:ilvl w:val="0"/>
          <w:numId w:val="2"/>
        </w:numPr>
        <w:tabs>
          <w:tab w:val="left" w:pos="1434"/>
          <w:tab w:val="left" w:pos="1435"/>
        </w:tabs>
        <w:spacing w:before="183" w:line="293" w:lineRule="exact"/>
        <w:ind w:hanging="361"/>
        <w:jc w:val="left"/>
        <w:rPr>
          <w:sz w:val="24"/>
        </w:rPr>
      </w:pPr>
      <w:r>
        <w:rPr>
          <w:sz w:val="24"/>
        </w:rPr>
        <w:t>Strategic Equality</w:t>
      </w:r>
      <w:r>
        <w:rPr>
          <w:spacing w:val="-3"/>
          <w:sz w:val="24"/>
        </w:rPr>
        <w:t xml:space="preserve"> </w:t>
      </w:r>
      <w:r>
        <w:rPr>
          <w:sz w:val="24"/>
        </w:rPr>
        <w:t>Plan</w:t>
      </w:r>
    </w:p>
    <w:p w:rsidR="00C2232C" w:rsidRDefault="00C2232C" w:rsidP="00C2232C">
      <w:pPr>
        <w:pStyle w:val="ListParagraph"/>
        <w:numPr>
          <w:ilvl w:val="0"/>
          <w:numId w:val="2"/>
        </w:numPr>
        <w:tabs>
          <w:tab w:val="left" w:pos="1434"/>
          <w:tab w:val="left" w:pos="1435"/>
        </w:tabs>
        <w:spacing w:line="293" w:lineRule="exact"/>
        <w:ind w:hanging="361"/>
        <w:jc w:val="left"/>
        <w:rPr>
          <w:sz w:val="24"/>
        </w:rPr>
      </w:pPr>
      <w:r>
        <w:rPr>
          <w:sz w:val="24"/>
        </w:rPr>
        <w:t>ALN</w:t>
      </w:r>
      <w:r>
        <w:rPr>
          <w:spacing w:val="-1"/>
          <w:sz w:val="24"/>
        </w:rPr>
        <w:t xml:space="preserve"> </w:t>
      </w:r>
      <w:r>
        <w:rPr>
          <w:sz w:val="24"/>
        </w:rPr>
        <w:t>Policy</w:t>
      </w:r>
    </w:p>
    <w:p w:rsidR="00C2232C" w:rsidRDefault="00C2232C" w:rsidP="00C2232C">
      <w:pPr>
        <w:pStyle w:val="ListParagraph"/>
        <w:numPr>
          <w:ilvl w:val="0"/>
          <w:numId w:val="2"/>
        </w:numPr>
        <w:tabs>
          <w:tab w:val="left" w:pos="1434"/>
          <w:tab w:val="left" w:pos="1435"/>
        </w:tabs>
        <w:spacing w:line="293" w:lineRule="exact"/>
        <w:ind w:hanging="361"/>
        <w:jc w:val="left"/>
        <w:rPr>
          <w:sz w:val="24"/>
        </w:rPr>
      </w:pPr>
      <w:r>
        <w:rPr>
          <w:sz w:val="24"/>
        </w:rPr>
        <w:t>Supporting pupils with Healthcare needs</w:t>
      </w:r>
      <w:r>
        <w:rPr>
          <w:spacing w:val="-5"/>
          <w:sz w:val="24"/>
        </w:rPr>
        <w:t xml:space="preserve"> </w:t>
      </w:r>
      <w:r>
        <w:rPr>
          <w:sz w:val="24"/>
        </w:rPr>
        <w:t>Policy</w:t>
      </w:r>
    </w:p>
    <w:p w:rsidR="00C2232C" w:rsidRDefault="00C2232C" w:rsidP="00C2232C">
      <w:pPr>
        <w:pStyle w:val="ListParagraph"/>
        <w:numPr>
          <w:ilvl w:val="0"/>
          <w:numId w:val="2"/>
        </w:numPr>
        <w:tabs>
          <w:tab w:val="left" w:pos="1434"/>
          <w:tab w:val="left" w:pos="1435"/>
        </w:tabs>
        <w:spacing w:line="292" w:lineRule="exact"/>
        <w:ind w:hanging="361"/>
        <w:jc w:val="left"/>
        <w:rPr>
          <w:sz w:val="24"/>
        </w:rPr>
      </w:pPr>
      <w:r>
        <w:rPr>
          <w:sz w:val="24"/>
        </w:rPr>
        <w:t>Curriculum Policy</w:t>
      </w:r>
    </w:p>
    <w:p w:rsidR="00C2232C" w:rsidRDefault="00C2232C" w:rsidP="00C2232C">
      <w:pPr>
        <w:pStyle w:val="ListParagraph"/>
        <w:numPr>
          <w:ilvl w:val="0"/>
          <w:numId w:val="2"/>
        </w:numPr>
        <w:tabs>
          <w:tab w:val="left" w:pos="1434"/>
          <w:tab w:val="left" w:pos="1435"/>
        </w:tabs>
        <w:spacing w:line="292" w:lineRule="exact"/>
        <w:ind w:hanging="361"/>
        <w:jc w:val="left"/>
        <w:rPr>
          <w:sz w:val="24"/>
        </w:rPr>
      </w:pPr>
      <w:r>
        <w:rPr>
          <w:sz w:val="24"/>
        </w:rPr>
        <w:t>Health and Safety</w:t>
      </w:r>
      <w:r>
        <w:rPr>
          <w:spacing w:val="-7"/>
          <w:sz w:val="24"/>
        </w:rPr>
        <w:t xml:space="preserve"> </w:t>
      </w:r>
      <w:r>
        <w:rPr>
          <w:sz w:val="24"/>
        </w:rPr>
        <w:t>Policy</w:t>
      </w:r>
    </w:p>
    <w:p w:rsidR="00C2232C" w:rsidRDefault="00C2232C" w:rsidP="00C2232C">
      <w:pPr>
        <w:pStyle w:val="ListParagraph"/>
        <w:numPr>
          <w:ilvl w:val="0"/>
          <w:numId w:val="2"/>
        </w:numPr>
        <w:tabs>
          <w:tab w:val="left" w:pos="1434"/>
          <w:tab w:val="left" w:pos="1435"/>
        </w:tabs>
        <w:spacing w:line="293" w:lineRule="exact"/>
        <w:ind w:hanging="361"/>
        <w:jc w:val="left"/>
        <w:rPr>
          <w:sz w:val="24"/>
        </w:rPr>
      </w:pPr>
      <w:r>
        <w:rPr>
          <w:sz w:val="24"/>
        </w:rPr>
        <w:t>Anti–bullying</w:t>
      </w:r>
      <w:r>
        <w:rPr>
          <w:spacing w:val="-2"/>
          <w:sz w:val="24"/>
        </w:rPr>
        <w:t xml:space="preserve"> </w:t>
      </w:r>
      <w:r>
        <w:rPr>
          <w:sz w:val="24"/>
        </w:rPr>
        <w:t>Policy.</w:t>
      </w:r>
    </w:p>
    <w:p w:rsidR="00C2232C" w:rsidRDefault="00C2232C" w:rsidP="00C2232C">
      <w:pPr>
        <w:pStyle w:val="BodyText"/>
        <w:rPr>
          <w:sz w:val="20"/>
        </w:rPr>
      </w:pPr>
    </w:p>
    <w:p w:rsidR="00C2232C" w:rsidRDefault="00C2232C" w:rsidP="00C2232C">
      <w:pPr>
        <w:pStyle w:val="BodyText"/>
        <w:spacing w:before="8"/>
      </w:pPr>
      <w:r>
        <w:rPr>
          <w:noProof/>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208280</wp:posOffset>
                </wp:positionV>
                <wp:extent cx="5744210" cy="603885"/>
                <wp:effectExtent l="13970" t="8890" r="13970" b="63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03885"/>
                        </a:xfrm>
                        <a:prstGeom prst="rect">
                          <a:avLst/>
                        </a:prstGeom>
                        <a:solidFill>
                          <a:srgbClr val="E1D0DA"/>
                        </a:solidFill>
                        <a:ln w="6096">
                          <a:solidFill>
                            <a:srgbClr val="000000"/>
                          </a:solidFill>
                          <a:prstDash val="solid"/>
                          <a:miter lim="800000"/>
                          <a:headEnd/>
                          <a:tailEnd/>
                        </a:ln>
                      </wps:spPr>
                      <wps:txbx>
                        <w:txbxContent>
                          <w:p w:rsidR="00C2232C" w:rsidRDefault="00C2232C" w:rsidP="00C2232C">
                            <w:pPr>
                              <w:spacing w:before="271"/>
                              <w:ind w:left="108"/>
                              <w:rPr>
                                <w:b/>
                                <w:sz w:val="32"/>
                              </w:rPr>
                            </w:pPr>
                            <w:r>
                              <w:rPr>
                                <w:b/>
                                <w:sz w:val="32"/>
                              </w:rPr>
                              <w:t>Section 10: Strategic 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85.1pt;margin-top:16.4pt;width:452.3pt;height:47.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" fillcolor="#e1d0da" strokeweight=".48pt">
                <v:textbox inset="0,0,0,0">
                  <w:txbxContent>
                    <w:p w:rsidR="00C2232C" w:rsidRDefault="00C2232C" w:rsidP="00C2232C">
                      <w:pPr>
                        <w:spacing w:before="271"/>
                        <w:ind w:left="108"/>
                        <w:rPr>
                          <w:b/>
                          <w:sz w:val="32"/>
                        </w:rPr>
                      </w:pPr>
                      <w:r>
                        <w:rPr>
                          <w:b/>
                          <w:sz w:val="32"/>
                        </w:rPr>
                        <w:t>Section 10: Strategic Leadership</w:t>
                      </w:r>
                    </w:p>
                  </w:txbxContent>
                </v:textbox>
                <w10:wrap type="topAndBottom" anchorx="page"/>
              </v:shape>
            </w:pict>
          </mc:Fallback>
        </mc:AlternateContent>
      </w:r>
    </w:p>
    <w:p w:rsidR="00C2232C" w:rsidRDefault="00C2232C" w:rsidP="00C2232C">
      <w:pPr>
        <w:pStyle w:val="BodyText"/>
        <w:spacing w:before="3"/>
        <w:rPr>
          <w:sz w:val="13"/>
        </w:rPr>
      </w:pPr>
    </w:p>
    <w:p w:rsidR="00C2232C" w:rsidRDefault="00C2232C" w:rsidP="00C2232C">
      <w:pPr>
        <w:pStyle w:val="BodyText"/>
        <w:spacing w:before="92" w:line="480" w:lineRule="auto"/>
        <w:ind w:left="714" w:right="1080"/>
      </w:pPr>
      <w:r>
        <w:t xml:space="preserve">The lead for the Accessibility Plan in </w:t>
      </w:r>
      <w:r w:rsidR="00AA1569">
        <w:t>Darran Park Primary School</w:t>
      </w:r>
      <w:r>
        <w:rPr>
          <w:color w:val="FF0000"/>
        </w:rPr>
        <w:t xml:space="preserve"> </w:t>
      </w:r>
      <w:r>
        <w:t xml:space="preserve">is </w:t>
      </w:r>
      <w:proofErr w:type="spellStart"/>
      <w:r w:rsidR="00AA1569">
        <w:t>Mr</w:t>
      </w:r>
      <w:proofErr w:type="spellEnd"/>
      <w:r w:rsidR="00AA1569">
        <w:t xml:space="preserve"> </w:t>
      </w:r>
      <w:proofErr w:type="spellStart"/>
      <w:proofErr w:type="gramStart"/>
      <w:r w:rsidR="00AA1569">
        <w:t>C.Coole</w:t>
      </w:r>
      <w:proofErr w:type="spellEnd"/>
      <w:proofErr w:type="gramEnd"/>
      <w:r>
        <w:rPr>
          <w:color w:val="FF0000"/>
        </w:rPr>
        <w:t xml:space="preserve">. </w:t>
      </w: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spacing w:before="2"/>
        <w:rPr>
          <w:sz w:val="19"/>
        </w:rPr>
      </w:pPr>
      <w:r>
        <w:rPr>
          <w:noProof/>
        </w:rPr>
        <mc:AlternateContent>
          <mc:Choice Requires="wps">
            <w:drawing>
              <wp:anchor distT="0" distB="0" distL="0" distR="0" simplePos="0" relativeHeight="251669504" behindDoc="1" locked="0" layoutInCell="1" allowOverlap="1">
                <wp:simplePos x="0" y="0"/>
                <wp:positionH relativeFrom="page">
                  <wp:posOffset>1134110</wp:posOffset>
                </wp:positionH>
                <wp:positionV relativeFrom="paragraph">
                  <wp:posOffset>165100</wp:posOffset>
                </wp:positionV>
                <wp:extent cx="5636895" cy="6350"/>
                <wp:effectExtent l="635" t="0" r="127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89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6F062" id="Rectangle 2" o:spid="_x0000_s1026" style="position:absolute;margin-left:89.3pt;margin-top:13pt;width:443.8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" fillcolor="#d9d9d9" stroked="f">
                <w10:wrap type="topAndBottom" anchorx="page"/>
              </v:rect>
            </w:pict>
          </mc:Fallback>
        </mc:AlternateContent>
      </w:r>
    </w:p>
    <w:p w:rsidR="00C2232C" w:rsidRDefault="00C2232C" w:rsidP="00C2232C">
      <w:pPr>
        <w:rPr>
          <w:sz w:val="19"/>
        </w:rPr>
        <w:sectPr w:rsidR="00C2232C">
          <w:footerReference w:type="default" r:id="rId12"/>
          <w:pgSz w:w="11910" w:h="16840"/>
          <w:pgMar w:top="1340" w:right="340" w:bottom="280" w:left="1100" w:header="0" w:footer="0" w:gutter="0"/>
          <w:cols w:space="720"/>
        </w:sect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spacing w:before="5"/>
        <w:rPr>
          <w:sz w:val="21"/>
        </w:rPr>
      </w:pPr>
    </w:p>
    <w:p w:rsidR="00C2232C" w:rsidRDefault="00C2232C" w:rsidP="00C2232C">
      <w:pPr>
        <w:pStyle w:val="Heading3"/>
        <w:spacing w:line="275" w:lineRule="exact"/>
        <w:ind w:left="0" w:right="1038"/>
        <w:jc w:val="right"/>
      </w:pPr>
      <w:r>
        <w:t>Appendix 1</w:t>
      </w:r>
    </w:p>
    <w:p w:rsidR="00AA1569" w:rsidRDefault="00AA1569" w:rsidP="00AA1569">
      <w:pPr>
        <w:ind w:left="4930" w:right="5553"/>
        <w:rPr>
          <w:b/>
          <w:color w:val="FF0000"/>
          <w:sz w:val="28"/>
        </w:rPr>
      </w:pPr>
      <w:r>
        <w:rPr>
          <w:b/>
          <w:color w:val="FF0000"/>
          <w:sz w:val="28"/>
        </w:rPr>
        <w:t xml:space="preserve">   </w:t>
      </w:r>
      <w:r w:rsidRPr="00AA1569">
        <w:rPr>
          <w:b/>
          <w:sz w:val="28"/>
        </w:rPr>
        <w:t>DARRAN PARK PRIMARY SCHOOL</w:t>
      </w:r>
    </w:p>
    <w:p w:rsidR="00C2232C" w:rsidRDefault="00C2232C" w:rsidP="00AA1569">
      <w:pPr>
        <w:ind w:left="4930" w:right="5553"/>
        <w:rPr>
          <w:b/>
          <w:sz w:val="28"/>
        </w:rPr>
      </w:pPr>
      <w:r>
        <w:rPr>
          <w:b/>
          <w:sz w:val="28"/>
        </w:rPr>
        <w:t>ACCESSIBILITY PLAN FOR 202</w:t>
      </w:r>
      <w:r w:rsidR="00AA1569">
        <w:rPr>
          <w:b/>
          <w:sz w:val="28"/>
        </w:rPr>
        <w:t>3</w:t>
      </w:r>
      <w:r>
        <w:rPr>
          <w:b/>
          <w:sz w:val="28"/>
        </w:rPr>
        <w:t>-202</w:t>
      </w:r>
      <w:r w:rsidR="00AA1569">
        <w:rPr>
          <w:b/>
          <w:sz w:val="28"/>
        </w:rPr>
        <w:t>6</w:t>
      </w:r>
    </w:p>
    <w:p w:rsidR="00C2232C" w:rsidRDefault="00C2232C" w:rsidP="00C2232C">
      <w:pPr>
        <w:pStyle w:val="BodyText"/>
        <w:spacing w:before="11"/>
        <w:rPr>
          <w:b/>
          <w:sz w:val="27"/>
        </w:rPr>
      </w:pPr>
    </w:p>
    <w:p w:rsidR="00C2232C" w:rsidRDefault="00C2232C" w:rsidP="00C2232C">
      <w:pPr>
        <w:tabs>
          <w:tab w:val="left" w:pos="5441"/>
        </w:tabs>
        <w:ind w:left="400"/>
        <w:rPr>
          <w:sz w:val="24"/>
        </w:rPr>
      </w:pPr>
      <w:r>
        <w:rPr>
          <w:b/>
          <w:sz w:val="24"/>
        </w:rPr>
        <w:t>Date</w:t>
      </w:r>
      <w:r>
        <w:rPr>
          <w:b/>
          <w:spacing w:val="-1"/>
          <w:sz w:val="24"/>
        </w:rPr>
        <w:t xml:space="preserve"> </w:t>
      </w:r>
      <w:r>
        <w:rPr>
          <w:b/>
          <w:sz w:val="24"/>
        </w:rPr>
        <w:t>of</w:t>
      </w:r>
      <w:r>
        <w:rPr>
          <w:b/>
          <w:spacing w:val="-1"/>
          <w:sz w:val="24"/>
        </w:rPr>
        <w:t xml:space="preserve"> </w:t>
      </w:r>
      <w:r>
        <w:rPr>
          <w:b/>
          <w:sz w:val="24"/>
        </w:rPr>
        <w:t>Issue:</w:t>
      </w:r>
      <w:r>
        <w:rPr>
          <w:b/>
          <w:sz w:val="24"/>
        </w:rPr>
        <w:tab/>
      </w:r>
      <w:r w:rsidR="00AA1569">
        <w:rPr>
          <w:b/>
          <w:sz w:val="24"/>
        </w:rPr>
        <w:t>Spring</w:t>
      </w:r>
      <w:r>
        <w:rPr>
          <w:spacing w:val="-3"/>
          <w:sz w:val="24"/>
        </w:rPr>
        <w:t xml:space="preserve"> </w:t>
      </w:r>
      <w:r>
        <w:rPr>
          <w:sz w:val="24"/>
        </w:rPr>
        <w:t>202</w:t>
      </w:r>
      <w:r w:rsidR="00AA1569">
        <w:rPr>
          <w:sz w:val="24"/>
        </w:rPr>
        <w:t>3</w:t>
      </w:r>
    </w:p>
    <w:p w:rsidR="00C2232C" w:rsidRDefault="00C2232C" w:rsidP="00C2232C">
      <w:pPr>
        <w:tabs>
          <w:tab w:val="left" w:pos="5441"/>
        </w:tabs>
        <w:ind w:left="400"/>
        <w:rPr>
          <w:sz w:val="24"/>
        </w:rPr>
      </w:pPr>
      <w:r>
        <w:rPr>
          <w:b/>
          <w:sz w:val="24"/>
        </w:rPr>
        <w:t>First review of the Accessibility</w:t>
      </w:r>
      <w:r>
        <w:rPr>
          <w:b/>
          <w:spacing w:val="-9"/>
          <w:sz w:val="24"/>
        </w:rPr>
        <w:t xml:space="preserve"> </w:t>
      </w:r>
      <w:r>
        <w:rPr>
          <w:b/>
          <w:sz w:val="24"/>
        </w:rPr>
        <w:t>Plan:</w:t>
      </w:r>
      <w:r>
        <w:rPr>
          <w:b/>
          <w:sz w:val="24"/>
        </w:rPr>
        <w:tab/>
      </w:r>
      <w:r w:rsidR="00AA1569">
        <w:rPr>
          <w:b/>
          <w:sz w:val="24"/>
        </w:rPr>
        <w:t>Spring</w:t>
      </w:r>
      <w:r>
        <w:rPr>
          <w:spacing w:val="-3"/>
          <w:sz w:val="24"/>
        </w:rPr>
        <w:t xml:space="preserve"> </w:t>
      </w:r>
      <w:r>
        <w:rPr>
          <w:sz w:val="24"/>
        </w:rPr>
        <w:t>202</w:t>
      </w:r>
      <w:r w:rsidR="00AA1569">
        <w:rPr>
          <w:sz w:val="24"/>
        </w:rPr>
        <w:t>4</w:t>
      </w:r>
    </w:p>
    <w:p w:rsidR="00C2232C" w:rsidRDefault="00C2232C" w:rsidP="00C2232C">
      <w:pPr>
        <w:tabs>
          <w:tab w:val="left" w:pos="5441"/>
        </w:tabs>
        <w:spacing w:before="1"/>
        <w:ind w:left="400"/>
        <w:rPr>
          <w:sz w:val="24"/>
        </w:rPr>
      </w:pPr>
      <w:r>
        <w:rPr>
          <w:b/>
          <w:sz w:val="24"/>
        </w:rPr>
        <w:t>Final Review of the Accessibility</w:t>
      </w:r>
      <w:r>
        <w:rPr>
          <w:b/>
          <w:spacing w:val="-5"/>
          <w:sz w:val="24"/>
        </w:rPr>
        <w:t xml:space="preserve"> </w:t>
      </w:r>
      <w:r>
        <w:rPr>
          <w:b/>
          <w:sz w:val="24"/>
        </w:rPr>
        <w:t>Plan:</w:t>
      </w:r>
      <w:r>
        <w:rPr>
          <w:b/>
          <w:sz w:val="24"/>
        </w:rPr>
        <w:tab/>
      </w:r>
      <w:r w:rsidR="00AA1569">
        <w:rPr>
          <w:b/>
          <w:sz w:val="24"/>
        </w:rPr>
        <w:t xml:space="preserve">Spring </w:t>
      </w:r>
      <w:r>
        <w:rPr>
          <w:sz w:val="24"/>
        </w:rPr>
        <w:t>202</w:t>
      </w:r>
      <w:r w:rsidR="00AA1569">
        <w:rPr>
          <w:sz w:val="24"/>
        </w:rPr>
        <w:t>6</w:t>
      </w:r>
    </w:p>
    <w:p w:rsidR="00C2232C" w:rsidRDefault="00C2232C" w:rsidP="00C2232C">
      <w:pPr>
        <w:pStyle w:val="BodyText"/>
        <w:rPr>
          <w:sz w:val="20"/>
        </w:rPr>
      </w:pPr>
    </w:p>
    <w:p w:rsidR="00C2232C" w:rsidRDefault="00C2232C" w:rsidP="00C2232C">
      <w:pPr>
        <w:pStyle w:val="BodyText"/>
        <w:spacing w:before="3" w:after="1"/>
        <w:rPr>
          <w:sz w:val="13"/>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235"/>
        <w:gridCol w:w="1565"/>
        <w:gridCol w:w="1349"/>
        <w:gridCol w:w="1536"/>
        <w:gridCol w:w="1534"/>
        <w:gridCol w:w="2127"/>
        <w:gridCol w:w="2552"/>
      </w:tblGrid>
      <w:tr w:rsidR="00C2232C" w:rsidTr="00B527A1">
        <w:trPr>
          <w:trHeight w:val="827"/>
        </w:trPr>
        <w:tc>
          <w:tcPr>
            <w:tcW w:w="15030" w:type="dxa"/>
            <w:gridSpan w:val="8"/>
            <w:shd w:val="clear" w:color="auto" w:fill="E1D0DA"/>
          </w:tcPr>
          <w:p w:rsidR="00C2232C" w:rsidRDefault="00C2232C" w:rsidP="00B527A1">
            <w:pPr>
              <w:pStyle w:val="TableParagraph"/>
              <w:spacing w:before="9"/>
              <w:rPr>
                <w:sz w:val="23"/>
              </w:rPr>
            </w:pPr>
          </w:p>
          <w:p w:rsidR="00C2232C" w:rsidRDefault="00C2232C" w:rsidP="00B527A1">
            <w:pPr>
              <w:pStyle w:val="TableParagraph"/>
              <w:ind w:left="107"/>
              <w:rPr>
                <w:b/>
                <w:sz w:val="24"/>
              </w:rPr>
            </w:pPr>
            <w:r>
              <w:rPr>
                <w:b/>
                <w:sz w:val="24"/>
              </w:rPr>
              <w:t>Improvement Priority 1: Improving access to the curriculum</w:t>
            </w:r>
          </w:p>
        </w:tc>
      </w:tr>
      <w:tr w:rsidR="00C2232C" w:rsidTr="00B527A1">
        <w:trPr>
          <w:trHeight w:val="690"/>
        </w:trPr>
        <w:tc>
          <w:tcPr>
            <w:tcW w:w="2132" w:type="dxa"/>
            <w:shd w:val="clear" w:color="auto" w:fill="FDEFF9"/>
          </w:tcPr>
          <w:p w:rsidR="00C2232C" w:rsidRDefault="00C2232C" w:rsidP="00B527A1">
            <w:pPr>
              <w:pStyle w:val="TableParagraph"/>
              <w:spacing w:line="227" w:lineRule="exact"/>
              <w:ind w:left="631"/>
              <w:rPr>
                <w:b/>
                <w:sz w:val="20"/>
              </w:rPr>
            </w:pPr>
            <w:r>
              <w:rPr>
                <w:b/>
                <w:sz w:val="20"/>
              </w:rPr>
              <w:t>Outcome</w:t>
            </w:r>
          </w:p>
        </w:tc>
        <w:tc>
          <w:tcPr>
            <w:tcW w:w="2235" w:type="dxa"/>
            <w:shd w:val="clear" w:color="auto" w:fill="FDEFF9"/>
          </w:tcPr>
          <w:p w:rsidR="00C2232C" w:rsidRDefault="00C2232C" w:rsidP="00B527A1">
            <w:pPr>
              <w:pStyle w:val="TableParagraph"/>
              <w:ind w:left="700" w:right="299" w:hanging="372"/>
              <w:rPr>
                <w:b/>
                <w:sz w:val="20"/>
              </w:rPr>
            </w:pPr>
            <w:r>
              <w:rPr>
                <w:b/>
                <w:sz w:val="20"/>
              </w:rPr>
              <w:t>Action to ensure outcome</w:t>
            </w:r>
          </w:p>
        </w:tc>
        <w:tc>
          <w:tcPr>
            <w:tcW w:w="1565" w:type="dxa"/>
            <w:shd w:val="clear" w:color="auto" w:fill="FDEFF9"/>
          </w:tcPr>
          <w:p w:rsidR="00C2232C" w:rsidRDefault="00C2232C" w:rsidP="00B527A1">
            <w:pPr>
              <w:pStyle w:val="TableParagraph"/>
              <w:ind w:left="220" w:firstLine="220"/>
              <w:rPr>
                <w:b/>
                <w:sz w:val="20"/>
              </w:rPr>
            </w:pPr>
            <w:r>
              <w:rPr>
                <w:b/>
                <w:sz w:val="20"/>
              </w:rPr>
              <w:t xml:space="preserve">Person </w:t>
            </w:r>
            <w:r>
              <w:rPr>
                <w:b/>
                <w:w w:val="95"/>
                <w:sz w:val="20"/>
              </w:rPr>
              <w:t>responsible</w:t>
            </w:r>
          </w:p>
        </w:tc>
        <w:tc>
          <w:tcPr>
            <w:tcW w:w="1349" w:type="dxa"/>
            <w:shd w:val="clear" w:color="auto" w:fill="FDEFF9"/>
          </w:tcPr>
          <w:p w:rsidR="00C2232C" w:rsidRDefault="00C2232C" w:rsidP="00B527A1">
            <w:pPr>
              <w:pStyle w:val="TableParagraph"/>
              <w:spacing w:line="230" w:lineRule="exact"/>
              <w:ind w:left="162" w:right="154" w:firstLine="237"/>
              <w:rPr>
                <w:b/>
                <w:sz w:val="20"/>
              </w:rPr>
            </w:pPr>
            <w:r>
              <w:rPr>
                <w:b/>
                <w:sz w:val="20"/>
              </w:rPr>
              <w:t>Long, medium or short-term</w:t>
            </w:r>
          </w:p>
        </w:tc>
        <w:tc>
          <w:tcPr>
            <w:tcW w:w="1536" w:type="dxa"/>
            <w:shd w:val="clear" w:color="auto" w:fill="FDEFF9"/>
          </w:tcPr>
          <w:p w:rsidR="00C2232C" w:rsidRDefault="00C2232C" w:rsidP="00B527A1">
            <w:pPr>
              <w:pStyle w:val="TableParagraph"/>
              <w:ind w:left="561" w:hanging="344"/>
              <w:rPr>
                <w:b/>
                <w:sz w:val="20"/>
              </w:rPr>
            </w:pPr>
            <w:r>
              <w:rPr>
                <w:b/>
                <w:w w:val="95"/>
                <w:sz w:val="20"/>
              </w:rPr>
              <w:t xml:space="preserve">Completion </w:t>
            </w:r>
            <w:r>
              <w:rPr>
                <w:b/>
                <w:sz w:val="20"/>
              </w:rPr>
              <w:t>date</w:t>
            </w:r>
          </w:p>
        </w:tc>
        <w:tc>
          <w:tcPr>
            <w:tcW w:w="1534" w:type="dxa"/>
            <w:shd w:val="clear" w:color="auto" w:fill="FDEFF9"/>
          </w:tcPr>
          <w:p w:rsidR="00C2232C" w:rsidRDefault="00C2232C" w:rsidP="00B527A1">
            <w:pPr>
              <w:pStyle w:val="TableParagraph"/>
              <w:ind w:left="289" w:right="210" w:hanging="51"/>
              <w:rPr>
                <w:b/>
                <w:sz w:val="20"/>
              </w:rPr>
            </w:pPr>
            <w:r>
              <w:rPr>
                <w:b/>
                <w:sz w:val="20"/>
              </w:rPr>
              <w:t>Costings &amp; resources</w:t>
            </w:r>
          </w:p>
        </w:tc>
        <w:tc>
          <w:tcPr>
            <w:tcW w:w="2127" w:type="dxa"/>
            <w:shd w:val="clear" w:color="auto" w:fill="FDEFF9"/>
          </w:tcPr>
          <w:p w:rsidR="00C2232C" w:rsidRDefault="00C2232C" w:rsidP="00B527A1">
            <w:pPr>
              <w:pStyle w:val="TableParagraph"/>
              <w:ind w:left="633" w:right="419" w:hanging="188"/>
              <w:rPr>
                <w:b/>
                <w:sz w:val="20"/>
              </w:rPr>
            </w:pPr>
            <w:r>
              <w:rPr>
                <w:b/>
                <w:sz w:val="20"/>
              </w:rPr>
              <w:t>Monitoring &amp; evidence</w:t>
            </w:r>
          </w:p>
        </w:tc>
        <w:tc>
          <w:tcPr>
            <w:tcW w:w="2552" w:type="dxa"/>
            <w:shd w:val="clear" w:color="auto" w:fill="FDEFF9"/>
          </w:tcPr>
          <w:p w:rsidR="00C2232C" w:rsidRDefault="00C2232C" w:rsidP="00B527A1">
            <w:pPr>
              <w:pStyle w:val="TableParagraph"/>
              <w:ind w:left="778" w:right="399" w:hanging="356"/>
              <w:rPr>
                <w:b/>
                <w:sz w:val="20"/>
              </w:rPr>
            </w:pPr>
            <w:r>
              <w:rPr>
                <w:b/>
                <w:sz w:val="20"/>
              </w:rPr>
              <w:t>Impact statement/ evaluation</w:t>
            </w:r>
          </w:p>
        </w:tc>
      </w:tr>
      <w:tr w:rsidR="00C2232C" w:rsidTr="00B527A1">
        <w:trPr>
          <w:trHeight w:val="827"/>
        </w:trPr>
        <w:tc>
          <w:tcPr>
            <w:tcW w:w="2132" w:type="dxa"/>
          </w:tcPr>
          <w:p w:rsidR="00C2232C" w:rsidRDefault="00BE0CEA" w:rsidP="00B527A1">
            <w:pPr>
              <w:pStyle w:val="TableParagraph"/>
              <w:rPr>
                <w:rFonts w:ascii="Times New Roman"/>
              </w:rPr>
            </w:pPr>
            <w:r w:rsidRPr="00BE0CEA">
              <w:rPr>
                <w:rFonts w:ascii="Times New Roman"/>
              </w:rPr>
              <w:t>Teaching and learning across the curriculum reflect equal opportunities for all with physical impairment and relates to pupils</w:t>
            </w:r>
            <w:r w:rsidRPr="00BE0CEA">
              <w:rPr>
                <w:rFonts w:ascii="Times New Roman"/>
              </w:rPr>
              <w:t>’</w:t>
            </w:r>
            <w:r w:rsidRPr="00BE0CEA">
              <w:rPr>
                <w:rFonts w:ascii="Times New Roman"/>
              </w:rPr>
              <w:t xml:space="preserve"> everyday experiences.</w:t>
            </w:r>
          </w:p>
        </w:tc>
        <w:tc>
          <w:tcPr>
            <w:tcW w:w="2235" w:type="dxa"/>
          </w:tcPr>
          <w:p w:rsidR="00C2232C" w:rsidRDefault="00BE0CEA" w:rsidP="00B527A1">
            <w:pPr>
              <w:pStyle w:val="TableParagraph"/>
              <w:rPr>
                <w:rFonts w:ascii="Times New Roman"/>
              </w:rPr>
            </w:pPr>
            <w:r w:rsidRPr="00BE0CEA">
              <w:rPr>
                <w:rFonts w:ascii="Times New Roman"/>
              </w:rPr>
              <w:t>Planning and Teaching includes opportunities to ensure the physical diversity of society is represented.</w:t>
            </w:r>
          </w:p>
        </w:tc>
        <w:tc>
          <w:tcPr>
            <w:tcW w:w="1565" w:type="dxa"/>
          </w:tcPr>
          <w:p w:rsidR="00C2232C" w:rsidRDefault="00BE0CEA" w:rsidP="00B527A1">
            <w:pPr>
              <w:pStyle w:val="TableParagraph"/>
              <w:rPr>
                <w:rFonts w:ascii="Times New Roman"/>
              </w:rPr>
            </w:pPr>
            <w:r>
              <w:rPr>
                <w:rFonts w:ascii="Times New Roman"/>
              </w:rPr>
              <w:t>All staff</w:t>
            </w:r>
          </w:p>
        </w:tc>
        <w:tc>
          <w:tcPr>
            <w:tcW w:w="1349" w:type="dxa"/>
          </w:tcPr>
          <w:p w:rsidR="00C2232C" w:rsidRDefault="00BE0CEA" w:rsidP="00B527A1">
            <w:pPr>
              <w:pStyle w:val="TableParagraph"/>
              <w:rPr>
                <w:rFonts w:ascii="Times New Roman"/>
              </w:rPr>
            </w:pPr>
            <w:r>
              <w:rPr>
                <w:rFonts w:ascii="Times New Roman"/>
              </w:rPr>
              <w:t>Long</w:t>
            </w:r>
          </w:p>
        </w:tc>
        <w:tc>
          <w:tcPr>
            <w:tcW w:w="1536" w:type="dxa"/>
          </w:tcPr>
          <w:p w:rsidR="00C2232C" w:rsidRDefault="00BE0CEA" w:rsidP="00B527A1">
            <w:pPr>
              <w:pStyle w:val="TableParagraph"/>
              <w:rPr>
                <w:rFonts w:ascii="Times New Roman"/>
              </w:rPr>
            </w:pPr>
            <w:r>
              <w:rPr>
                <w:rFonts w:ascii="Times New Roman"/>
              </w:rPr>
              <w:t>Ongoing</w:t>
            </w:r>
          </w:p>
        </w:tc>
        <w:tc>
          <w:tcPr>
            <w:tcW w:w="1534" w:type="dxa"/>
          </w:tcPr>
          <w:p w:rsidR="00C2232C" w:rsidRDefault="00BE0CEA" w:rsidP="00B527A1">
            <w:pPr>
              <w:pStyle w:val="TableParagraph"/>
              <w:rPr>
                <w:rFonts w:ascii="Times New Roman"/>
              </w:rPr>
            </w:pPr>
            <w:r>
              <w:rPr>
                <w:rFonts w:ascii="Times New Roman"/>
              </w:rPr>
              <w:t xml:space="preserve">Supply costs to release SLT - </w:t>
            </w:r>
            <w:r>
              <w:rPr>
                <w:rFonts w:ascii="Times New Roman"/>
              </w:rPr>
              <w:t>£</w:t>
            </w:r>
            <w:r>
              <w:rPr>
                <w:rFonts w:ascii="Times New Roman"/>
              </w:rPr>
              <w:t>195 per day</w:t>
            </w:r>
          </w:p>
          <w:p w:rsidR="00BE0CEA" w:rsidRDefault="00BE0CEA" w:rsidP="00B527A1">
            <w:pPr>
              <w:pStyle w:val="TableParagraph"/>
              <w:rPr>
                <w:rFonts w:ascii="Times New Roman"/>
              </w:rPr>
            </w:pPr>
          </w:p>
          <w:p w:rsidR="00BE0CEA" w:rsidRDefault="00BE0CEA" w:rsidP="00B527A1">
            <w:pPr>
              <w:pStyle w:val="TableParagraph"/>
              <w:rPr>
                <w:rFonts w:ascii="Times New Roman"/>
              </w:rPr>
            </w:pPr>
            <w:r>
              <w:rPr>
                <w:rFonts w:ascii="Times New Roman"/>
              </w:rPr>
              <w:t>Staff meetings</w:t>
            </w:r>
          </w:p>
        </w:tc>
        <w:tc>
          <w:tcPr>
            <w:tcW w:w="2127" w:type="dxa"/>
          </w:tcPr>
          <w:p w:rsidR="00C2232C" w:rsidRDefault="00BE0CEA" w:rsidP="00B527A1">
            <w:pPr>
              <w:pStyle w:val="TableParagraph"/>
              <w:rPr>
                <w:rFonts w:ascii="Times New Roman"/>
              </w:rPr>
            </w:pPr>
            <w:r>
              <w:rPr>
                <w:rFonts w:ascii="Times New Roman"/>
              </w:rPr>
              <w:t>Learning walks</w:t>
            </w:r>
          </w:p>
        </w:tc>
        <w:tc>
          <w:tcPr>
            <w:tcW w:w="2552" w:type="dxa"/>
          </w:tcPr>
          <w:p w:rsidR="00C2232C" w:rsidRDefault="00782DBE" w:rsidP="00B527A1">
            <w:pPr>
              <w:pStyle w:val="TableParagraph"/>
              <w:rPr>
                <w:rFonts w:ascii="Times New Roman"/>
              </w:rPr>
            </w:pPr>
            <w:r>
              <w:rPr>
                <w:rFonts w:ascii="Times New Roman"/>
              </w:rPr>
              <w:t>Nearly all p</w:t>
            </w:r>
            <w:r w:rsidR="00BE0CEA" w:rsidRPr="00BE0CEA">
              <w:rPr>
                <w:rFonts w:ascii="Times New Roman"/>
              </w:rPr>
              <w:t xml:space="preserve">upils are respectful and </w:t>
            </w:r>
            <w:proofErr w:type="gramStart"/>
            <w:r w:rsidR="00BE0CEA" w:rsidRPr="00BE0CEA">
              <w:rPr>
                <w:rFonts w:ascii="Times New Roman"/>
              </w:rPr>
              <w:t>have an understanding of</w:t>
            </w:r>
            <w:proofErr w:type="gramEnd"/>
            <w:r w:rsidR="00BE0CEA" w:rsidRPr="00BE0CEA">
              <w:rPr>
                <w:rFonts w:ascii="Times New Roman"/>
              </w:rPr>
              <w:t xml:space="preserve"> physical diversity</w:t>
            </w:r>
          </w:p>
          <w:p w:rsidR="00782DBE" w:rsidRDefault="00782DBE" w:rsidP="00B527A1">
            <w:pPr>
              <w:pStyle w:val="TableParagraph"/>
              <w:rPr>
                <w:rFonts w:ascii="Times New Roman"/>
              </w:rPr>
            </w:pPr>
          </w:p>
          <w:p w:rsidR="00782DBE" w:rsidRDefault="00782DBE" w:rsidP="00B527A1">
            <w:pPr>
              <w:pStyle w:val="TableParagraph"/>
              <w:rPr>
                <w:rFonts w:ascii="Times New Roman"/>
              </w:rPr>
            </w:pPr>
            <w:r>
              <w:rPr>
                <w:rFonts w:ascii="Times New Roman"/>
              </w:rPr>
              <w:t>All pupils have equal opportunities</w:t>
            </w:r>
          </w:p>
        </w:tc>
      </w:tr>
      <w:tr w:rsidR="00C2232C" w:rsidTr="00B527A1">
        <w:trPr>
          <w:trHeight w:val="827"/>
        </w:trPr>
        <w:tc>
          <w:tcPr>
            <w:tcW w:w="2132" w:type="dxa"/>
          </w:tcPr>
          <w:p w:rsidR="00BE0CEA" w:rsidRPr="00BE0CEA" w:rsidRDefault="00BE0CEA" w:rsidP="00BE0CEA">
            <w:pPr>
              <w:pStyle w:val="TableParagraph"/>
              <w:rPr>
                <w:rFonts w:ascii="Times New Roman"/>
              </w:rPr>
            </w:pPr>
            <w:r w:rsidRPr="00BE0CEA">
              <w:rPr>
                <w:rFonts w:ascii="Times New Roman"/>
              </w:rPr>
              <w:t>Ensure that the curriculum is</w:t>
            </w:r>
          </w:p>
          <w:p w:rsidR="00C2232C" w:rsidRDefault="00BE0CEA" w:rsidP="00BE0CEA">
            <w:pPr>
              <w:pStyle w:val="TableParagraph"/>
              <w:rPr>
                <w:rFonts w:ascii="Times New Roman"/>
              </w:rPr>
            </w:pPr>
            <w:r w:rsidRPr="00BE0CEA">
              <w:rPr>
                <w:rFonts w:ascii="Times New Roman"/>
              </w:rPr>
              <w:t>differentiated appropriately to take account of all individual pupils</w:t>
            </w:r>
            <w:r w:rsidRPr="00BE0CEA">
              <w:rPr>
                <w:rFonts w:ascii="Times New Roman"/>
              </w:rPr>
              <w:t>’</w:t>
            </w:r>
            <w:r w:rsidRPr="00BE0CEA">
              <w:rPr>
                <w:rFonts w:ascii="Times New Roman"/>
              </w:rPr>
              <w:t xml:space="preserve"> learning needs.</w:t>
            </w:r>
          </w:p>
        </w:tc>
        <w:tc>
          <w:tcPr>
            <w:tcW w:w="2235" w:type="dxa"/>
          </w:tcPr>
          <w:p w:rsidR="00C2232C" w:rsidRDefault="00BE0CEA" w:rsidP="00B527A1">
            <w:pPr>
              <w:pStyle w:val="TableParagraph"/>
              <w:rPr>
                <w:rFonts w:ascii="Times New Roman"/>
              </w:rPr>
            </w:pPr>
            <w:r w:rsidRPr="00BE0CEA">
              <w:rPr>
                <w:rFonts w:ascii="Times New Roman"/>
              </w:rPr>
              <w:t>Staff to ensure planning is differentiated to consider the learning needs of all.</w:t>
            </w:r>
          </w:p>
          <w:p w:rsidR="00421121" w:rsidRDefault="00421121" w:rsidP="00B527A1">
            <w:pPr>
              <w:pStyle w:val="TableParagraph"/>
              <w:rPr>
                <w:rFonts w:ascii="Times New Roman"/>
              </w:rPr>
            </w:pPr>
          </w:p>
          <w:p w:rsidR="00421121" w:rsidRDefault="00EB0D34" w:rsidP="00B527A1">
            <w:pPr>
              <w:pStyle w:val="TableParagraph"/>
              <w:rPr>
                <w:rFonts w:ascii="Times New Roman"/>
              </w:rPr>
            </w:pPr>
            <w:r>
              <w:rPr>
                <w:rFonts w:ascii="Times New Roman"/>
              </w:rPr>
              <w:t>P</w:t>
            </w:r>
            <w:r w:rsidRPr="00EB0D34">
              <w:rPr>
                <w:rFonts w:ascii="Times New Roman"/>
              </w:rPr>
              <w:t xml:space="preserve">rovision maps </w:t>
            </w:r>
            <w:proofErr w:type="gramStart"/>
            <w:r w:rsidRPr="00EB0D34">
              <w:rPr>
                <w:rFonts w:ascii="Times New Roman"/>
              </w:rPr>
              <w:t>and  support</w:t>
            </w:r>
            <w:proofErr w:type="gramEnd"/>
            <w:r w:rsidRPr="00EB0D34">
              <w:rPr>
                <w:rFonts w:ascii="Times New Roman"/>
              </w:rPr>
              <w:t xml:space="preserve"> plans</w:t>
            </w:r>
            <w:r>
              <w:rPr>
                <w:rFonts w:ascii="Times New Roman"/>
              </w:rPr>
              <w:t xml:space="preserve"> are in place to support pupils with ALN</w:t>
            </w:r>
          </w:p>
        </w:tc>
        <w:tc>
          <w:tcPr>
            <w:tcW w:w="1565" w:type="dxa"/>
          </w:tcPr>
          <w:p w:rsidR="00C2232C" w:rsidRDefault="00BE0CEA" w:rsidP="00B527A1">
            <w:pPr>
              <w:pStyle w:val="TableParagraph"/>
              <w:rPr>
                <w:rFonts w:ascii="Times New Roman"/>
              </w:rPr>
            </w:pPr>
            <w:r>
              <w:rPr>
                <w:rFonts w:ascii="Times New Roman"/>
              </w:rPr>
              <w:t>All staff</w:t>
            </w:r>
          </w:p>
          <w:p w:rsidR="00EB0D34" w:rsidRDefault="00EB0D34" w:rsidP="00B527A1">
            <w:pPr>
              <w:pStyle w:val="TableParagraph"/>
              <w:rPr>
                <w:rFonts w:ascii="Times New Roman"/>
              </w:rPr>
            </w:pPr>
          </w:p>
          <w:p w:rsidR="00EB0D34" w:rsidRDefault="00EB0D34" w:rsidP="00B527A1">
            <w:pPr>
              <w:pStyle w:val="TableParagraph"/>
              <w:rPr>
                <w:rFonts w:ascii="Times New Roman"/>
              </w:rPr>
            </w:pPr>
            <w:r>
              <w:rPr>
                <w:rFonts w:ascii="Times New Roman"/>
              </w:rPr>
              <w:t>ALNCO</w:t>
            </w:r>
          </w:p>
        </w:tc>
        <w:tc>
          <w:tcPr>
            <w:tcW w:w="1349" w:type="dxa"/>
          </w:tcPr>
          <w:p w:rsidR="00C2232C" w:rsidRDefault="00BE0CEA" w:rsidP="00B527A1">
            <w:pPr>
              <w:pStyle w:val="TableParagraph"/>
              <w:rPr>
                <w:rFonts w:ascii="Times New Roman"/>
              </w:rPr>
            </w:pPr>
            <w:r>
              <w:rPr>
                <w:rFonts w:ascii="Times New Roman"/>
              </w:rPr>
              <w:t>Long</w:t>
            </w:r>
          </w:p>
        </w:tc>
        <w:tc>
          <w:tcPr>
            <w:tcW w:w="1536" w:type="dxa"/>
          </w:tcPr>
          <w:p w:rsidR="00C2232C" w:rsidRDefault="00BE0CEA" w:rsidP="00B527A1">
            <w:pPr>
              <w:pStyle w:val="TableParagraph"/>
              <w:rPr>
                <w:rFonts w:ascii="Times New Roman"/>
              </w:rPr>
            </w:pPr>
            <w:r>
              <w:rPr>
                <w:rFonts w:ascii="Times New Roman"/>
              </w:rPr>
              <w:t>Ongoing</w:t>
            </w:r>
          </w:p>
        </w:tc>
        <w:tc>
          <w:tcPr>
            <w:tcW w:w="1534" w:type="dxa"/>
          </w:tcPr>
          <w:p w:rsidR="00C2232C" w:rsidRDefault="00BE0CEA" w:rsidP="00B527A1">
            <w:pPr>
              <w:pStyle w:val="TableParagraph"/>
              <w:rPr>
                <w:rFonts w:ascii="Times New Roman"/>
              </w:rPr>
            </w:pPr>
            <w:r w:rsidRPr="00BE0CEA">
              <w:rPr>
                <w:rFonts w:ascii="Times New Roman"/>
              </w:rPr>
              <w:t xml:space="preserve">Supply costs to release SLT - </w:t>
            </w:r>
            <w:r w:rsidRPr="00BE0CEA">
              <w:rPr>
                <w:rFonts w:ascii="Times New Roman"/>
              </w:rPr>
              <w:t>£</w:t>
            </w:r>
            <w:r w:rsidRPr="00BE0CEA">
              <w:rPr>
                <w:rFonts w:ascii="Times New Roman"/>
              </w:rPr>
              <w:t>195 per day</w:t>
            </w:r>
          </w:p>
          <w:p w:rsidR="00BE0CEA" w:rsidRDefault="00BE0CEA" w:rsidP="00B527A1">
            <w:pPr>
              <w:pStyle w:val="TableParagraph"/>
              <w:rPr>
                <w:rFonts w:ascii="Times New Roman"/>
              </w:rPr>
            </w:pPr>
          </w:p>
          <w:p w:rsidR="00BE0CEA" w:rsidRDefault="00BE0CEA" w:rsidP="00B527A1">
            <w:pPr>
              <w:pStyle w:val="TableParagraph"/>
              <w:rPr>
                <w:rFonts w:ascii="Times New Roman"/>
              </w:rPr>
            </w:pPr>
            <w:r>
              <w:rPr>
                <w:rFonts w:ascii="Times New Roman"/>
              </w:rPr>
              <w:t>Staff meetings</w:t>
            </w:r>
          </w:p>
        </w:tc>
        <w:tc>
          <w:tcPr>
            <w:tcW w:w="2127" w:type="dxa"/>
          </w:tcPr>
          <w:p w:rsidR="00C2232C" w:rsidRDefault="00BE0CEA" w:rsidP="00B527A1">
            <w:pPr>
              <w:pStyle w:val="TableParagraph"/>
              <w:rPr>
                <w:rFonts w:ascii="Times New Roman"/>
              </w:rPr>
            </w:pPr>
            <w:r>
              <w:rPr>
                <w:rFonts w:ascii="Times New Roman"/>
              </w:rPr>
              <w:t>Learning Walks</w:t>
            </w:r>
          </w:p>
          <w:p w:rsidR="00BE0CEA" w:rsidRDefault="00BE0CEA" w:rsidP="00B527A1">
            <w:pPr>
              <w:pStyle w:val="TableParagraph"/>
              <w:rPr>
                <w:rFonts w:ascii="Times New Roman"/>
              </w:rPr>
            </w:pPr>
            <w:r>
              <w:rPr>
                <w:rFonts w:ascii="Times New Roman"/>
              </w:rPr>
              <w:t>Work scrutiny</w:t>
            </w:r>
          </w:p>
          <w:p w:rsidR="00BE0CEA" w:rsidRDefault="00BE0CEA" w:rsidP="00B527A1">
            <w:pPr>
              <w:pStyle w:val="TableParagraph"/>
              <w:rPr>
                <w:rFonts w:ascii="Times New Roman"/>
              </w:rPr>
            </w:pPr>
            <w:r>
              <w:rPr>
                <w:rFonts w:ascii="Times New Roman"/>
              </w:rPr>
              <w:t>Monitor planning</w:t>
            </w:r>
          </w:p>
        </w:tc>
        <w:tc>
          <w:tcPr>
            <w:tcW w:w="2552" w:type="dxa"/>
          </w:tcPr>
          <w:p w:rsidR="00BE0CEA" w:rsidRPr="00BE0CEA" w:rsidRDefault="00782DBE" w:rsidP="00BE0CEA">
            <w:pPr>
              <w:pStyle w:val="TableParagraph"/>
              <w:rPr>
                <w:rFonts w:ascii="Times New Roman"/>
              </w:rPr>
            </w:pPr>
            <w:r>
              <w:rPr>
                <w:rFonts w:ascii="Times New Roman"/>
              </w:rPr>
              <w:t>Nearly all p</w:t>
            </w:r>
            <w:r w:rsidR="00BE0CEA" w:rsidRPr="00BE0CEA">
              <w:rPr>
                <w:rFonts w:ascii="Times New Roman"/>
              </w:rPr>
              <w:t>upils</w:t>
            </w:r>
            <w:r w:rsidR="004D2BB2">
              <w:rPr>
                <w:rFonts w:ascii="Times New Roman"/>
              </w:rPr>
              <w:t xml:space="preserve"> receive the required support to</w:t>
            </w:r>
            <w:r w:rsidR="00BE0CEA" w:rsidRPr="00BE0CEA">
              <w:rPr>
                <w:rFonts w:ascii="Times New Roman"/>
              </w:rPr>
              <w:t xml:space="preserve"> </w:t>
            </w:r>
            <w:r>
              <w:rPr>
                <w:rFonts w:ascii="Times New Roman"/>
              </w:rPr>
              <w:t>make progress in their learning</w:t>
            </w:r>
          </w:p>
          <w:p w:rsidR="00C2232C" w:rsidRDefault="00782DBE" w:rsidP="00BE0CEA">
            <w:pPr>
              <w:pStyle w:val="TableParagraph"/>
              <w:rPr>
                <w:rFonts w:ascii="Times New Roman"/>
              </w:rPr>
            </w:pPr>
            <w:r>
              <w:rPr>
                <w:rFonts w:ascii="Times New Roman"/>
              </w:rPr>
              <w:t xml:space="preserve">through </w:t>
            </w:r>
            <w:r w:rsidRPr="00BE0CEA">
              <w:rPr>
                <w:rFonts w:ascii="Times New Roman"/>
              </w:rPr>
              <w:t>an</w:t>
            </w:r>
            <w:r>
              <w:rPr>
                <w:rFonts w:ascii="Times New Roman"/>
              </w:rPr>
              <w:t xml:space="preserve"> engaging </w:t>
            </w:r>
            <w:r w:rsidR="00BE0CEA" w:rsidRPr="00BE0CEA">
              <w:rPr>
                <w:rFonts w:ascii="Times New Roman"/>
              </w:rPr>
              <w:t xml:space="preserve">curriculum </w:t>
            </w:r>
            <w:r>
              <w:rPr>
                <w:rFonts w:ascii="Times New Roman"/>
              </w:rPr>
              <w:t xml:space="preserve">that is </w:t>
            </w:r>
            <w:r w:rsidR="00BE0CEA" w:rsidRPr="00BE0CEA">
              <w:rPr>
                <w:rFonts w:ascii="Times New Roman"/>
              </w:rPr>
              <w:t>matched to their needs.</w:t>
            </w:r>
          </w:p>
        </w:tc>
      </w:tr>
      <w:tr w:rsidR="00C2232C" w:rsidTr="00B527A1">
        <w:trPr>
          <w:trHeight w:val="828"/>
        </w:trPr>
        <w:tc>
          <w:tcPr>
            <w:tcW w:w="2132" w:type="dxa"/>
          </w:tcPr>
          <w:p w:rsidR="00C2232C" w:rsidRDefault="00EB0D34" w:rsidP="00B527A1">
            <w:pPr>
              <w:pStyle w:val="TableParagraph"/>
              <w:rPr>
                <w:rFonts w:ascii="Times New Roman"/>
              </w:rPr>
            </w:pPr>
            <w:r w:rsidRPr="00EB0D34">
              <w:rPr>
                <w:rFonts w:ascii="Times New Roman"/>
              </w:rPr>
              <w:lastRenderedPageBreak/>
              <w:t>All staff to be trained in de-escalation strategies and appropriate restraint.</w:t>
            </w:r>
          </w:p>
        </w:tc>
        <w:tc>
          <w:tcPr>
            <w:tcW w:w="2235" w:type="dxa"/>
          </w:tcPr>
          <w:p w:rsidR="00C2232C" w:rsidRDefault="00EB0D34" w:rsidP="00B527A1">
            <w:pPr>
              <w:pStyle w:val="TableParagraph"/>
              <w:rPr>
                <w:rFonts w:ascii="Times New Roman"/>
              </w:rPr>
            </w:pPr>
            <w:r>
              <w:rPr>
                <w:rFonts w:ascii="Times New Roman"/>
              </w:rPr>
              <w:t xml:space="preserve">Team Teach training </w:t>
            </w:r>
            <w:proofErr w:type="spellStart"/>
            <w:r>
              <w:rPr>
                <w:rFonts w:ascii="Times New Roman"/>
              </w:rPr>
              <w:t>organised</w:t>
            </w:r>
            <w:proofErr w:type="spellEnd"/>
            <w:r>
              <w:rPr>
                <w:rFonts w:ascii="Times New Roman"/>
              </w:rPr>
              <w:t xml:space="preserve"> and refresher courses undertaken when required</w:t>
            </w:r>
          </w:p>
        </w:tc>
        <w:tc>
          <w:tcPr>
            <w:tcW w:w="1565" w:type="dxa"/>
          </w:tcPr>
          <w:p w:rsidR="00C2232C" w:rsidRDefault="00EB0D34" w:rsidP="00B527A1">
            <w:pPr>
              <w:pStyle w:val="TableParagraph"/>
              <w:rPr>
                <w:rFonts w:ascii="Times New Roman"/>
              </w:rPr>
            </w:pPr>
            <w:r>
              <w:rPr>
                <w:rFonts w:ascii="Times New Roman"/>
              </w:rPr>
              <w:t>All staff</w:t>
            </w:r>
          </w:p>
          <w:p w:rsidR="00EB0D34" w:rsidRDefault="00EB0D34" w:rsidP="00B527A1">
            <w:pPr>
              <w:pStyle w:val="TableParagraph"/>
              <w:rPr>
                <w:rFonts w:ascii="Times New Roman"/>
              </w:rPr>
            </w:pPr>
          </w:p>
          <w:p w:rsidR="00EB0D34" w:rsidRDefault="00EB0D34" w:rsidP="00B527A1">
            <w:pPr>
              <w:pStyle w:val="TableParagraph"/>
              <w:rPr>
                <w:rFonts w:ascii="Times New Roman"/>
              </w:rPr>
            </w:pPr>
            <w:r>
              <w:rPr>
                <w:rFonts w:ascii="Times New Roman"/>
              </w:rPr>
              <w:t>HT</w:t>
            </w:r>
          </w:p>
        </w:tc>
        <w:tc>
          <w:tcPr>
            <w:tcW w:w="1349" w:type="dxa"/>
          </w:tcPr>
          <w:p w:rsidR="00C2232C" w:rsidRDefault="00EB0D34" w:rsidP="00B527A1">
            <w:pPr>
              <w:pStyle w:val="TableParagraph"/>
              <w:rPr>
                <w:rFonts w:ascii="Times New Roman"/>
              </w:rPr>
            </w:pPr>
            <w:r>
              <w:rPr>
                <w:rFonts w:ascii="Times New Roman"/>
              </w:rPr>
              <w:t>Medium</w:t>
            </w:r>
          </w:p>
        </w:tc>
        <w:tc>
          <w:tcPr>
            <w:tcW w:w="1536" w:type="dxa"/>
          </w:tcPr>
          <w:p w:rsidR="00C2232C" w:rsidRDefault="00EB0D34" w:rsidP="00B527A1">
            <w:pPr>
              <w:pStyle w:val="TableParagraph"/>
              <w:rPr>
                <w:rFonts w:ascii="Times New Roman"/>
              </w:rPr>
            </w:pPr>
            <w:r>
              <w:rPr>
                <w:rFonts w:ascii="Times New Roman"/>
              </w:rPr>
              <w:t>Repeat every 2-3 years</w:t>
            </w:r>
          </w:p>
        </w:tc>
        <w:tc>
          <w:tcPr>
            <w:tcW w:w="1534" w:type="dxa"/>
          </w:tcPr>
          <w:p w:rsidR="00C2232C" w:rsidRDefault="00EB0D34" w:rsidP="00B527A1">
            <w:pPr>
              <w:pStyle w:val="TableParagraph"/>
              <w:rPr>
                <w:rFonts w:ascii="Times New Roman"/>
              </w:rPr>
            </w:pPr>
            <w:r>
              <w:rPr>
                <w:rFonts w:ascii="Times New Roman"/>
              </w:rPr>
              <w:t>Cost of Team Teach training</w:t>
            </w:r>
          </w:p>
          <w:p w:rsidR="00EB0D34" w:rsidRDefault="00EB0D34" w:rsidP="00B527A1">
            <w:pPr>
              <w:pStyle w:val="TableParagraph"/>
              <w:rPr>
                <w:rFonts w:ascii="Times New Roman"/>
              </w:rPr>
            </w:pPr>
          </w:p>
          <w:p w:rsidR="00EB0D34" w:rsidRDefault="00EB0D34" w:rsidP="00B527A1">
            <w:pPr>
              <w:pStyle w:val="TableParagraph"/>
              <w:rPr>
                <w:rFonts w:ascii="Times New Roman"/>
              </w:rPr>
            </w:pPr>
            <w:r>
              <w:rPr>
                <w:rFonts w:ascii="Times New Roman"/>
              </w:rPr>
              <w:t>Use of INSET Day or twilight sessions</w:t>
            </w:r>
          </w:p>
        </w:tc>
        <w:tc>
          <w:tcPr>
            <w:tcW w:w="2127" w:type="dxa"/>
          </w:tcPr>
          <w:p w:rsidR="00C2232C" w:rsidRDefault="00EB0D34" w:rsidP="00B527A1">
            <w:pPr>
              <w:pStyle w:val="TableParagraph"/>
              <w:rPr>
                <w:rFonts w:ascii="Times New Roman"/>
              </w:rPr>
            </w:pPr>
            <w:r>
              <w:rPr>
                <w:rFonts w:ascii="Times New Roman"/>
              </w:rPr>
              <w:t>Recording of incidents</w:t>
            </w:r>
          </w:p>
        </w:tc>
        <w:tc>
          <w:tcPr>
            <w:tcW w:w="2552" w:type="dxa"/>
          </w:tcPr>
          <w:p w:rsidR="00EB0D34" w:rsidRPr="00EB0D34" w:rsidRDefault="00EB0D34" w:rsidP="00EB0D34">
            <w:pPr>
              <w:pStyle w:val="TableParagraph"/>
              <w:rPr>
                <w:rFonts w:ascii="Times New Roman"/>
              </w:rPr>
            </w:pPr>
            <w:r w:rsidRPr="00EB0D34">
              <w:rPr>
                <w:rFonts w:ascii="Times New Roman"/>
              </w:rPr>
              <w:t xml:space="preserve">Staff will be more confident and enabled to manage </w:t>
            </w:r>
            <w:proofErr w:type="spellStart"/>
            <w:r w:rsidRPr="00EB0D34">
              <w:rPr>
                <w:rFonts w:ascii="Times New Roman"/>
              </w:rPr>
              <w:t>behaviour</w:t>
            </w:r>
            <w:proofErr w:type="spellEnd"/>
            <w:r w:rsidRPr="00EB0D34">
              <w:rPr>
                <w:rFonts w:ascii="Times New Roman"/>
              </w:rPr>
              <w:t xml:space="preserve"> in class and around school. </w:t>
            </w:r>
          </w:p>
          <w:p w:rsidR="00EB0D34" w:rsidRPr="00EB0D34" w:rsidRDefault="00EB0D34" w:rsidP="00EB0D34">
            <w:pPr>
              <w:pStyle w:val="TableParagraph"/>
              <w:rPr>
                <w:rFonts w:ascii="Times New Roman"/>
              </w:rPr>
            </w:pPr>
          </w:p>
          <w:p w:rsidR="00EB0D34" w:rsidRPr="00EB0D34" w:rsidRDefault="00EB0D34" w:rsidP="00EB0D34">
            <w:pPr>
              <w:pStyle w:val="TableParagraph"/>
              <w:rPr>
                <w:rFonts w:ascii="Times New Roman"/>
              </w:rPr>
            </w:pPr>
            <w:r w:rsidRPr="00EB0D34">
              <w:rPr>
                <w:rFonts w:ascii="Times New Roman"/>
              </w:rPr>
              <w:t xml:space="preserve"> </w:t>
            </w:r>
          </w:p>
          <w:p w:rsidR="00EB0D34" w:rsidRPr="00EB0D34" w:rsidRDefault="00EB0D34" w:rsidP="00EB0D34">
            <w:pPr>
              <w:pStyle w:val="TableParagraph"/>
              <w:rPr>
                <w:rFonts w:ascii="Times New Roman"/>
              </w:rPr>
            </w:pPr>
          </w:p>
          <w:p w:rsidR="00C2232C" w:rsidRDefault="001F48C1" w:rsidP="00EB0D34">
            <w:pPr>
              <w:pStyle w:val="TableParagraph"/>
              <w:rPr>
                <w:rFonts w:ascii="Times New Roman"/>
              </w:rPr>
            </w:pPr>
            <w:r>
              <w:rPr>
                <w:rFonts w:ascii="Times New Roman"/>
              </w:rPr>
              <w:t>Staff</w:t>
            </w:r>
            <w:r w:rsidR="00EB0D34" w:rsidRPr="00EB0D34">
              <w:rPr>
                <w:rFonts w:ascii="Times New Roman"/>
              </w:rPr>
              <w:t xml:space="preserve"> have a good understanding of de-escalation strategies and restraint techniques; their safe use and impact</w:t>
            </w:r>
          </w:p>
        </w:tc>
      </w:tr>
      <w:tr w:rsidR="00C2232C" w:rsidTr="00B527A1">
        <w:trPr>
          <w:trHeight w:val="827"/>
        </w:trPr>
        <w:tc>
          <w:tcPr>
            <w:tcW w:w="2132" w:type="dxa"/>
          </w:tcPr>
          <w:p w:rsidR="00C2232C" w:rsidRDefault="001F48C1" w:rsidP="00B527A1">
            <w:pPr>
              <w:pStyle w:val="TableParagraph"/>
              <w:rPr>
                <w:rFonts w:ascii="Times New Roman"/>
              </w:rPr>
            </w:pPr>
            <w:r w:rsidRPr="001F48C1">
              <w:rPr>
                <w:rFonts w:ascii="Times New Roman"/>
              </w:rPr>
              <w:t>Improve children</w:t>
            </w:r>
            <w:r w:rsidRPr="001F48C1">
              <w:rPr>
                <w:rFonts w:ascii="Times New Roman"/>
              </w:rPr>
              <w:t>’</w:t>
            </w:r>
            <w:r w:rsidRPr="001F48C1">
              <w:rPr>
                <w:rFonts w:ascii="Times New Roman"/>
              </w:rPr>
              <w:t>s awareness of disability issues.</w:t>
            </w:r>
          </w:p>
        </w:tc>
        <w:tc>
          <w:tcPr>
            <w:tcW w:w="2235" w:type="dxa"/>
          </w:tcPr>
          <w:p w:rsidR="00C2232C" w:rsidRDefault="001F48C1" w:rsidP="00B527A1">
            <w:pPr>
              <w:pStyle w:val="TableParagraph"/>
              <w:rPr>
                <w:rFonts w:ascii="Times New Roman"/>
              </w:rPr>
            </w:pPr>
            <w:r w:rsidRPr="001F48C1">
              <w:rPr>
                <w:rFonts w:ascii="Times New Roman"/>
              </w:rPr>
              <w:t>PSHE curriculum and assemblies to be used to raise awareness of disability issues.</w:t>
            </w:r>
          </w:p>
        </w:tc>
        <w:tc>
          <w:tcPr>
            <w:tcW w:w="1565" w:type="dxa"/>
          </w:tcPr>
          <w:p w:rsidR="00C2232C" w:rsidRDefault="001F48C1" w:rsidP="00B527A1">
            <w:pPr>
              <w:pStyle w:val="TableParagraph"/>
              <w:rPr>
                <w:rFonts w:ascii="Times New Roman"/>
              </w:rPr>
            </w:pPr>
            <w:r>
              <w:rPr>
                <w:rFonts w:ascii="Times New Roman"/>
              </w:rPr>
              <w:t>AD and CI</w:t>
            </w:r>
          </w:p>
          <w:p w:rsidR="001F48C1" w:rsidRDefault="001F48C1" w:rsidP="00B527A1">
            <w:pPr>
              <w:pStyle w:val="TableParagraph"/>
              <w:rPr>
                <w:rFonts w:ascii="Times New Roman"/>
              </w:rPr>
            </w:pPr>
            <w:r>
              <w:rPr>
                <w:rFonts w:ascii="Times New Roman"/>
              </w:rPr>
              <w:t>All staff</w:t>
            </w:r>
          </w:p>
        </w:tc>
        <w:tc>
          <w:tcPr>
            <w:tcW w:w="1349" w:type="dxa"/>
          </w:tcPr>
          <w:p w:rsidR="00C2232C" w:rsidRDefault="001F48C1" w:rsidP="00B527A1">
            <w:pPr>
              <w:pStyle w:val="TableParagraph"/>
              <w:rPr>
                <w:rFonts w:ascii="Times New Roman"/>
              </w:rPr>
            </w:pPr>
            <w:r>
              <w:rPr>
                <w:rFonts w:ascii="Times New Roman"/>
              </w:rPr>
              <w:t>Long</w:t>
            </w:r>
          </w:p>
        </w:tc>
        <w:tc>
          <w:tcPr>
            <w:tcW w:w="1536" w:type="dxa"/>
          </w:tcPr>
          <w:p w:rsidR="00C2232C" w:rsidRDefault="001F48C1" w:rsidP="00B527A1">
            <w:pPr>
              <w:pStyle w:val="TableParagraph"/>
              <w:rPr>
                <w:rFonts w:ascii="Times New Roman"/>
              </w:rPr>
            </w:pPr>
            <w:r>
              <w:rPr>
                <w:rFonts w:ascii="Times New Roman"/>
              </w:rPr>
              <w:t>Ongoing</w:t>
            </w:r>
          </w:p>
        </w:tc>
        <w:tc>
          <w:tcPr>
            <w:tcW w:w="1534" w:type="dxa"/>
          </w:tcPr>
          <w:p w:rsidR="00C2232C" w:rsidRDefault="001F48C1" w:rsidP="00B527A1">
            <w:pPr>
              <w:pStyle w:val="TableParagraph"/>
              <w:rPr>
                <w:rFonts w:ascii="Times New Roman"/>
              </w:rPr>
            </w:pPr>
            <w:r>
              <w:rPr>
                <w:rFonts w:ascii="Times New Roman"/>
              </w:rPr>
              <w:t>Jigsaw SOW</w:t>
            </w:r>
          </w:p>
          <w:p w:rsidR="001F48C1" w:rsidRDefault="001F48C1" w:rsidP="00B527A1">
            <w:pPr>
              <w:pStyle w:val="TableParagraph"/>
              <w:rPr>
                <w:rFonts w:ascii="Times New Roman"/>
              </w:rPr>
            </w:pPr>
            <w:r>
              <w:rPr>
                <w:rFonts w:ascii="Times New Roman"/>
              </w:rPr>
              <w:t>Staff meetings</w:t>
            </w:r>
          </w:p>
        </w:tc>
        <w:tc>
          <w:tcPr>
            <w:tcW w:w="2127" w:type="dxa"/>
          </w:tcPr>
          <w:p w:rsidR="00C2232C" w:rsidRDefault="001F48C1" w:rsidP="00B527A1">
            <w:pPr>
              <w:pStyle w:val="TableParagraph"/>
              <w:rPr>
                <w:rFonts w:ascii="Times New Roman"/>
              </w:rPr>
            </w:pPr>
            <w:r>
              <w:rPr>
                <w:rFonts w:ascii="Times New Roman"/>
              </w:rPr>
              <w:t>Listening to learners</w:t>
            </w:r>
          </w:p>
        </w:tc>
        <w:tc>
          <w:tcPr>
            <w:tcW w:w="2552" w:type="dxa"/>
          </w:tcPr>
          <w:p w:rsidR="001F48C1" w:rsidRPr="001F48C1" w:rsidRDefault="001F48C1" w:rsidP="001F48C1">
            <w:pPr>
              <w:pStyle w:val="TableParagraph"/>
              <w:rPr>
                <w:rFonts w:ascii="Times New Roman"/>
              </w:rPr>
            </w:pPr>
            <w:r>
              <w:rPr>
                <w:rFonts w:ascii="Times New Roman"/>
              </w:rPr>
              <w:t>Nearly all pupils</w:t>
            </w:r>
            <w:r w:rsidRPr="001F48C1">
              <w:rPr>
                <w:rFonts w:ascii="Times New Roman"/>
              </w:rPr>
              <w:t xml:space="preserve"> have a</w:t>
            </w:r>
          </w:p>
          <w:p w:rsidR="00C2232C" w:rsidRDefault="001F48C1" w:rsidP="001F48C1">
            <w:pPr>
              <w:pStyle w:val="TableParagraph"/>
              <w:rPr>
                <w:rFonts w:ascii="Times New Roman"/>
              </w:rPr>
            </w:pPr>
            <w:r>
              <w:rPr>
                <w:rFonts w:ascii="Times New Roman"/>
              </w:rPr>
              <w:t>g</w:t>
            </w:r>
            <w:r w:rsidRPr="001F48C1">
              <w:rPr>
                <w:rFonts w:ascii="Times New Roman"/>
              </w:rPr>
              <w:t>reater understanding of disability issues.</w:t>
            </w:r>
          </w:p>
        </w:tc>
      </w:tr>
      <w:tr w:rsidR="00C2232C" w:rsidTr="00B527A1">
        <w:trPr>
          <w:trHeight w:val="829"/>
        </w:trPr>
        <w:tc>
          <w:tcPr>
            <w:tcW w:w="2132" w:type="dxa"/>
          </w:tcPr>
          <w:p w:rsidR="00C2232C" w:rsidRDefault="00FA3288" w:rsidP="00FA3288">
            <w:pPr>
              <w:pStyle w:val="TableParagraph"/>
              <w:rPr>
                <w:rFonts w:ascii="Times New Roman"/>
              </w:rPr>
            </w:pPr>
            <w:r w:rsidRPr="00FA3288">
              <w:rPr>
                <w:rFonts w:ascii="Times New Roman"/>
              </w:rPr>
              <w:t xml:space="preserve">Staff to develop skills to </w:t>
            </w:r>
            <w:r>
              <w:rPr>
                <w:rFonts w:ascii="Times New Roman"/>
              </w:rPr>
              <w:t xml:space="preserve">support pupils with ALN and </w:t>
            </w:r>
            <w:r w:rsidRPr="00FA3288">
              <w:rPr>
                <w:rFonts w:ascii="Times New Roman"/>
              </w:rPr>
              <w:t>specific disabilities</w:t>
            </w:r>
          </w:p>
        </w:tc>
        <w:tc>
          <w:tcPr>
            <w:tcW w:w="2235" w:type="dxa"/>
          </w:tcPr>
          <w:p w:rsidR="00C2232C" w:rsidRDefault="00FA3288" w:rsidP="00B527A1">
            <w:pPr>
              <w:pStyle w:val="TableParagraph"/>
              <w:rPr>
                <w:rFonts w:ascii="Times New Roman"/>
              </w:rPr>
            </w:pPr>
            <w:r>
              <w:rPr>
                <w:rFonts w:ascii="Times New Roman"/>
              </w:rPr>
              <w:t>Staff to attend relevant training</w:t>
            </w:r>
          </w:p>
        </w:tc>
        <w:tc>
          <w:tcPr>
            <w:tcW w:w="1565" w:type="dxa"/>
          </w:tcPr>
          <w:p w:rsidR="00C2232C" w:rsidRDefault="00FA3288" w:rsidP="00B527A1">
            <w:pPr>
              <w:pStyle w:val="TableParagraph"/>
              <w:rPr>
                <w:rFonts w:ascii="Times New Roman"/>
              </w:rPr>
            </w:pPr>
            <w:r>
              <w:rPr>
                <w:rFonts w:ascii="Times New Roman"/>
              </w:rPr>
              <w:t>ALNCO</w:t>
            </w:r>
          </w:p>
          <w:p w:rsidR="00FA3288" w:rsidRDefault="00FA3288" w:rsidP="00B527A1">
            <w:pPr>
              <w:pStyle w:val="TableParagraph"/>
              <w:rPr>
                <w:rFonts w:ascii="Times New Roman"/>
              </w:rPr>
            </w:pPr>
            <w:r>
              <w:rPr>
                <w:rFonts w:ascii="Times New Roman"/>
              </w:rPr>
              <w:t>All staff</w:t>
            </w:r>
          </w:p>
        </w:tc>
        <w:tc>
          <w:tcPr>
            <w:tcW w:w="1349" w:type="dxa"/>
          </w:tcPr>
          <w:p w:rsidR="00C2232C" w:rsidRDefault="00FA3288" w:rsidP="00B527A1">
            <w:pPr>
              <w:pStyle w:val="TableParagraph"/>
              <w:rPr>
                <w:rFonts w:ascii="Times New Roman"/>
              </w:rPr>
            </w:pPr>
            <w:r>
              <w:rPr>
                <w:rFonts w:ascii="Times New Roman"/>
              </w:rPr>
              <w:t>Long</w:t>
            </w:r>
          </w:p>
        </w:tc>
        <w:tc>
          <w:tcPr>
            <w:tcW w:w="1536" w:type="dxa"/>
          </w:tcPr>
          <w:p w:rsidR="00C2232C" w:rsidRDefault="00FA3288" w:rsidP="00B527A1">
            <w:pPr>
              <w:pStyle w:val="TableParagraph"/>
              <w:rPr>
                <w:rFonts w:ascii="Times New Roman"/>
              </w:rPr>
            </w:pPr>
            <w:r>
              <w:rPr>
                <w:rFonts w:ascii="Times New Roman"/>
              </w:rPr>
              <w:t>Ongoing</w:t>
            </w:r>
          </w:p>
        </w:tc>
        <w:tc>
          <w:tcPr>
            <w:tcW w:w="1534" w:type="dxa"/>
          </w:tcPr>
          <w:p w:rsidR="00C2232C" w:rsidRDefault="00FA3288" w:rsidP="00B527A1">
            <w:pPr>
              <w:pStyle w:val="TableParagraph"/>
              <w:rPr>
                <w:rFonts w:ascii="Times New Roman"/>
              </w:rPr>
            </w:pPr>
            <w:r>
              <w:rPr>
                <w:rFonts w:ascii="Times New Roman"/>
              </w:rPr>
              <w:t>Staff meetings</w:t>
            </w:r>
          </w:p>
          <w:p w:rsidR="00FA3288" w:rsidRDefault="00FA3288" w:rsidP="00B527A1">
            <w:pPr>
              <w:pStyle w:val="TableParagraph"/>
              <w:rPr>
                <w:rFonts w:ascii="Times New Roman"/>
              </w:rPr>
            </w:pPr>
            <w:r>
              <w:rPr>
                <w:rFonts w:ascii="Times New Roman"/>
              </w:rPr>
              <w:t>INSET</w:t>
            </w:r>
          </w:p>
          <w:p w:rsidR="00FA3288" w:rsidRDefault="00FA3288" w:rsidP="00B527A1">
            <w:pPr>
              <w:pStyle w:val="TableParagraph"/>
              <w:rPr>
                <w:rFonts w:ascii="Times New Roman"/>
              </w:rPr>
            </w:pPr>
            <w:r>
              <w:rPr>
                <w:rFonts w:ascii="Times New Roman"/>
              </w:rPr>
              <w:t>Cost of external training</w:t>
            </w:r>
          </w:p>
        </w:tc>
        <w:tc>
          <w:tcPr>
            <w:tcW w:w="2127" w:type="dxa"/>
          </w:tcPr>
          <w:p w:rsidR="00FA3288" w:rsidRPr="00FA3288" w:rsidRDefault="00FA3288" w:rsidP="00FA3288">
            <w:pPr>
              <w:pStyle w:val="TableParagraph"/>
              <w:rPr>
                <w:rFonts w:ascii="Times New Roman"/>
              </w:rPr>
            </w:pPr>
            <w:r w:rsidRPr="00FA3288">
              <w:rPr>
                <w:rFonts w:ascii="Times New Roman"/>
              </w:rPr>
              <w:t>Learning Walks</w:t>
            </w:r>
          </w:p>
          <w:p w:rsidR="00C2232C" w:rsidRDefault="00FA3288" w:rsidP="00FA3288">
            <w:pPr>
              <w:pStyle w:val="TableParagraph"/>
              <w:rPr>
                <w:rFonts w:ascii="Times New Roman"/>
              </w:rPr>
            </w:pPr>
            <w:r w:rsidRPr="00FA3288">
              <w:rPr>
                <w:rFonts w:ascii="Times New Roman"/>
              </w:rPr>
              <w:t>Work scrutiny</w:t>
            </w:r>
          </w:p>
          <w:p w:rsidR="00FA3288" w:rsidRDefault="00FA3288" w:rsidP="00FA3288">
            <w:pPr>
              <w:pStyle w:val="TableParagraph"/>
              <w:rPr>
                <w:rFonts w:ascii="Times New Roman"/>
              </w:rPr>
            </w:pPr>
            <w:r>
              <w:rPr>
                <w:rFonts w:ascii="Times New Roman"/>
              </w:rPr>
              <w:t>Pupil Progress meetings</w:t>
            </w:r>
          </w:p>
        </w:tc>
        <w:tc>
          <w:tcPr>
            <w:tcW w:w="2552" w:type="dxa"/>
          </w:tcPr>
          <w:p w:rsidR="00C2232C" w:rsidRDefault="00FA3288" w:rsidP="00B527A1">
            <w:pPr>
              <w:pStyle w:val="TableParagraph"/>
              <w:rPr>
                <w:rFonts w:ascii="Times New Roman"/>
              </w:rPr>
            </w:pPr>
            <w:r>
              <w:rPr>
                <w:rFonts w:ascii="Times New Roman"/>
              </w:rPr>
              <w:t>Staff have increased knowledge and understanding of strategies to use to effectively support their pupils with specific needs</w:t>
            </w:r>
          </w:p>
          <w:p w:rsidR="00FA3288" w:rsidRDefault="00FA3288" w:rsidP="00B527A1">
            <w:pPr>
              <w:pStyle w:val="TableParagraph"/>
              <w:rPr>
                <w:rFonts w:ascii="Times New Roman"/>
              </w:rPr>
            </w:pPr>
          </w:p>
          <w:p w:rsidR="00FA3288" w:rsidRDefault="00FA3288" w:rsidP="00B527A1">
            <w:pPr>
              <w:pStyle w:val="TableParagraph"/>
              <w:rPr>
                <w:rFonts w:ascii="Times New Roman"/>
              </w:rPr>
            </w:pPr>
            <w:r>
              <w:rPr>
                <w:rFonts w:ascii="Times New Roman"/>
              </w:rPr>
              <w:t>Nearly all pupils with ALN make greater progress in their learning as a result of improved support</w:t>
            </w:r>
          </w:p>
        </w:tc>
      </w:tr>
    </w:tbl>
    <w:p w:rsidR="00C2232C" w:rsidRDefault="00C2232C" w:rsidP="00C2232C">
      <w:pPr>
        <w:rPr>
          <w:rFonts w:ascii="Times New Roman"/>
        </w:rPr>
        <w:sectPr w:rsidR="00C2232C">
          <w:footerReference w:type="default" r:id="rId13"/>
          <w:pgSz w:w="16840" w:h="11910" w:orient="landscape"/>
          <w:pgMar w:top="1100" w:right="320" w:bottom="1280" w:left="960" w:header="0" w:footer="1089" w:gutter="0"/>
          <w:cols w:space="720"/>
        </w:sect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spacing w:before="6" w:after="1"/>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235"/>
        <w:gridCol w:w="1565"/>
        <w:gridCol w:w="1349"/>
        <w:gridCol w:w="1537"/>
        <w:gridCol w:w="1537"/>
        <w:gridCol w:w="2128"/>
        <w:gridCol w:w="2553"/>
      </w:tblGrid>
      <w:tr w:rsidR="00C2232C" w:rsidTr="00B527A1">
        <w:trPr>
          <w:trHeight w:val="827"/>
        </w:trPr>
        <w:tc>
          <w:tcPr>
            <w:tcW w:w="15033" w:type="dxa"/>
            <w:gridSpan w:val="8"/>
            <w:shd w:val="clear" w:color="auto" w:fill="E1D0DA"/>
          </w:tcPr>
          <w:p w:rsidR="00C2232C" w:rsidRDefault="00C2232C" w:rsidP="00B527A1">
            <w:pPr>
              <w:pStyle w:val="TableParagraph"/>
              <w:spacing w:before="9"/>
              <w:rPr>
                <w:sz w:val="23"/>
              </w:rPr>
            </w:pPr>
          </w:p>
          <w:p w:rsidR="00C2232C" w:rsidRDefault="00C2232C" w:rsidP="00B527A1">
            <w:pPr>
              <w:pStyle w:val="TableParagraph"/>
              <w:ind w:left="107"/>
              <w:rPr>
                <w:b/>
                <w:sz w:val="24"/>
              </w:rPr>
            </w:pPr>
            <w:r>
              <w:rPr>
                <w:b/>
                <w:sz w:val="24"/>
              </w:rPr>
              <w:t>Improvement Priority 2: Improving access to the school site/physical environment</w:t>
            </w:r>
          </w:p>
        </w:tc>
      </w:tr>
      <w:tr w:rsidR="00C2232C" w:rsidTr="00B527A1">
        <w:trPr>
          <w:trHeight w:val="690"/>
        </w:trPr>
        <w:tc>
          <w:tcPr>
            <w:tcW w:w="2129" w:type="dxa"/>
            <w:shd w:val="clear" w:color="auto" w:fill="FDEFF9"/>
          </w:tcPr>
          <w:p w:rsidR="00C2232C" w:rsidRDefault="00C2232C" w:rsidP="00B527A1">
            <w:pPr>
              <w:pStyle w:val="TableParagraph"/>
              <w:spacing w:line="227" w:lineRule="exact"/>
              <w:ind w:left="630"/>
              <w:rPr>
                <w:b/>
                <w:sz w:val="20"/>
              </w:rPr>
            </w:pPr>
            <w:r>
              <w:rPr>
                <w:b/>
                <w:sz w:val="20"/>
              </w:rPr>
              <w:t>Outcome</w:t>
            </w:r>
          </w:p>
        </w:tc>
        <w:tc>
          <w:tcPr>
            <w:tcW w:w="2235" w:type="dxa"/>
            <w:shd w:val="clear" w:color="auto" w:fill="FDEFF9"/>
          </w:tcPr>
          <w:p w:rsidR="00C2232C" w:rsidRDefault="00C2232C" w:rsidP="00B527A1">
            <w:pPr>
              <w:pStyle w:val="TableParagraph"/>
              <w:ind w:left="700" w:right="299" w:hanging="372"/>
              <w:rPr>
                <w:b/>
                <w:sz w:val="20"/>
              </w:rPr>
            </w:pPr>
            <w:r>
              <w:rPr>
                <w:b/>
                <w:sz w:val="20"/>
              </w:rPr>
              <w:t>Action to ensure outcome</w:t>
            </w:r>
          </w:p>
        </w:tc>
        <w:tc>
          <w:tcPr>
            <w:tcW w:w="1565" w:type="dxa"/>
            <w:shd w:val="clear" w:color="auto" w:fill="FDEFF9"/>
          </w:tcPr>
          <w:p w:rsidR="00C2232C" w:rsidRDefault="00C2232C" w:rsidP="00B527A1">
            <w:pPr>
              <w:pStyle w:val="TableParagraph"/>
              <w:ind w:left="223" w:firstLine="220"/>
              <w:rPr>
                <w:b/>
                <w:sz w:val="20"/>
              </w:rPr>
            </w:pPr>
            <w:r>
              <w:rPr>
                <w:b/>
                <w:sz w:val="20"/>
              </w:rPr>
              <w:t xml:space="preserve">Person </w:t>
            </w:r>
            <w:r>
              <w:rPr>
                <w:b/>
                <w:w w:val="95"/>
                <w:sz w:val="20"/>
              </w:rPr>
              <w:t>responsible</w:t>
            </w:r>
          </w:p>
        </w:tc>
        <w:tc>
          <w:tcPr>
            <w:tcW w:w="1349" w:type="dxa"/>
            <w:shd w:val="clear" w:color="auto" w:fill="FDEFF9"/>
          </w:tcPr>
          <w:p w:rsidR="00C2232C" w:rsidRDefault="00C2232C" w:rsidP="00B527A1">
            <w:pPr>
              <w:pStyle w:val="TableParagraph"/>
              <w:spacing w:line="230" w:lineRule="exact"/>
              <w:ind w:left="162" w:right="154" w:firstLine="237"/>
              <w:rPr>
                <w:b/>
                <w:sz w:val="20"/>
              </w:rPr>
            </w:pPr>
            <w:r>
              <w:rPr>
                <w:b/>
                <w:sz w:val="20"/>
              </w:rPr>
              <w:t>Long, medium or short-term</w:t>
            </w:r>
          </w:p>
        </w:tc>
        <w:tc>
          <w:tcPr>
            <w:tcW w:w="1537" w:type="dxa"/>
            <w:shd w:val="clear" w:color="auto" w:fill="FDEFF9"/>
          </w:tcPr>
          <w:p w:rsidR="00C2232C" w:rsidRDefault="00C2232C" w:rsidP="00B527A1">
            <w:pPr>
              <w:pStyle w:val="TableParagraph"/>
              <w:ind w:left="561" w:right="213" w:hanging="344"/>
              <w:rPr>
                <w:b/>
                <w:sz w:val="20"/>
              </w:rPr>
            </w:pPr>
            <w:r>
              <w:rPr>
                <w:b/>
                <w:w w:val="95"/>
                <w:sz w:val="20"/>
              </w:rPr>
              <w:t xml:space="preserve">Completion </w:t>
            </w:r>
            <w:r>
              <w:rPr>
                <w:b/>
                <w:sz w:val="20"/>
              </w:rPr>
              <w:t>date</w:t>
            </w:r>
          </w:p>
        </w:tc>
        <w:tc>
          <w:tcPr>
            <w:tcW w:w="1537" w:type="dxa"/>
            <w:shd w:val="clear" w:color="auto" w:fill="FDEFF9"/>
          </w:tcPr>
          <w:p w:rsidR="00C2232C" w:rsidRDefault="00C2232C" w:rsidP="00B527A1">
            <w:pPr>
              <w:pStyle w:val="TableParagraph"/>
              <w:ind w:left="289" w:right="213" w:hanging="51"/>
              <w:rPr>
                <w:b/>
                <w:sz w:val="20"/>
              </w:rPr>
            </w:pPr>
            <w:r>
              <w:rPr>
                <w:b/>
                <w:sz w:val="20"/>
              </w:rPr>
              <w:t>Costings &amp; resources</w:t>
            </w:r>
          </w:p>
        </w:tc>
        <w:tc>
          <w:tcPr>
            <w:tcW w:w="2128" w:type="dxa"/>
            <w:shd w:val="clear" w:color="auto" w:fill="FDEFF9"/>
          </w:tcPr>
          <w:p w:rsidR="00C2232C" w:rsidRDefault="00C2232C" w:rsidP="00B527A1">
            <w:pPr>
              <w:pStyle w:val="TableParagraph"/>
              <w:ind w:left="631" w:right="422" w:hanging="188"/>
              <w:rPr>
                <w:b/>
                <w:sz w:val="20"/>
              </w:rPr>
            </w:pPr>
            <w:r>
              <w:rPr>
                <w:b/>
                <w:sz w:val="20"/>
              </w:rPr>
              <w:t>Monitoring &amp; evidence</w:t>
            </w:r>
          </w:p>
        </w:tc>
        <w:tc>
          <w:tcPr>
            <w:tcW w:w="2553" w:type="dxa"/>
            <w:shd w:val="clear" w:color="auto" w:fill="FDEFF9"/>
          </w:tcPr>
          <w:p w:rsidR="00C2232C" w:rsidRDefault="00C2232C" w:rsidP="00B527A1">
            <w:pPr>
              <w:pStyle w:val="TableParagraph"/>
              <w:ind w:left="777" w:right="401" w:hanging="356"/>
              <w:rPr>
                <w:b/>
                <w:sz w:val="20"/>
              </w:rPr>
            </w:pPr>
            <w:r>
              <w:rPr>
                <w:b/>
                <w:sz w:val="20"/>
              </w:rPr>
              <w:t>Impact statement/ evaluation</w:t>
            </w:r>
          </w:p>
        </w:tc>
      </w:tr>
      <w:tr w:rsidR="00C2232C" w:rsidTr="00B527A1">
        <w:trPr>
          <w:trHeight w:val="828"/>
        </w:trPr>
        <w:tc>
          <w:tcPr>
            <w:tcW w:w="2129" w:type="dxa"/>
          </w:tcPr>
          <w:p w:rsidR="00C2232C" w:rsidRPr="00F0432D" w:rsidRDefault="009572E6" w:rsidP="00B527A1">
            <w:pPr>
              <w:pStyle w:val="TableParagraph"/>
              <w:rPr>
                <w:rFonts w:ascii="Times New Roman"/>
              </w:rPr>
            </w:pPr>
            <w:r w:rsidRPr="00F0432D">
              <w:rPr>
                <w:rFonts w:ascii="Times New Roman"/>
              </w:rPr>
              <w:t>Improve the ease of movement in all classrooms for children with physical disabilities.</w:t>
            </w:r>
          </w:p>
        </w:tc>
        <w:tc>
          <w:tcPr>
            <w:tcW w:w="2235" w:type="dxa"/>
          </w:tcPr>
          <w:p w:rsidR="00B97440" w:rsidRPr="00F0432D" w:rsidRDefault="00B97440" w:rsidP="00B97440">
            <w:pPr>
              <w:pStyle w:val="TableParagraph"/>
              <w:rPr>
                <w:rFonts w:ascii="Times New Roman"/>
              </w:rPr>
            </w:pPr>
            <w:r w:rsidRPr="00F0432D">
              <w:rPr>
                <w:rFonts w:ascii="Times New Roman"/>
              </w:rPr>
              <w:t>Evaluate the amount of free space in all classrooms.</w:t>
            </w:r>
          </w:p>
          <w:p w:rsidR="00B97440" w:rsidRPr="00F0432D" w:rsidRDefault="00B97440" w:rsidP="00B97440">
            <w:pPr>
              <w:pStyle w:val="TableParagraph"/>
              <w:rPr>
                <w:rFonts w:ascii="Times New Roman"/>
              </w:rPr>
            </w:pPr>
          </w:p>
          <w:p w:rsidR="00C2232C" w:rsidRPr="00F0432D" w:rsidRDefault="00B97440" w:rsidP="00B97440">
            <w:pPr>
              <w:pStyle w:val="TableParagraph"/>
              <w:rPr>
                <w:rFonts w:ascii="Times New Roman"/>
              </w:rPr>
            </w:pPr>
            <w:r w:rsidRPr="00F0432D">
              <w:rPr>
                <w:rFonts w:ascii="Times New Roman"/>
              </w:rPr>
              <w:t>Make sure that doorways &amp; movement around the classroom is sufficient for a wheelchair etc.</w:t>
            </w:r>
          </w:p>
        </w:tc>
        <w:tc>
          <w:tcPr>
            <w:tcW w:w="1565" w:type="dxa"/>
          </w:tcPr>
          <w:p w:rsidR="00C2232C" w:rsidRPr="00F0432D" w:rsidRDefault="00B97440" w:rsidP="00B527A1">
            <w:pPr>
              <w:pStyle w:val="TableParagraph"/>
              <w:rPr>
                <w:rFonts w:ascii="Times New Roman"/>
              </w:rPr>
            </w:pPr>
            <w:r w:rsidRPr="00F0432D">
              <w:rPr>
                <w:rFonts w:ascii="Times New Roman"/>
              </w:rPr>
              <w:t>HT</w:t>
            </w:r>
          </w:p>
          <w:p w:rsidR="00B97440" w:rsidRPr="00F0432D" w:rsidRDefault="00B97440" w:rsidP="00B527A1">
            <w:pPr>
              <w:pStyle w:val="TableParagraph"/>
              <w:rPr>
                <w:rFonts w:ascii="Times New Roman"/>
              </w:rPr>
            </w:pPr>
          </w:p>
          <w:p w:rsidR="00B97440" w:rsidRPr="00F0432D" w:rsidRDefault="00B97440" w:rsidP="00B527A1">
            <w:pPr>
              <w:pStyle w:val="TableParagraph"/>
              <w:rPr>
                <w:rFonts w:ascii="Times New Roman"/>
              </w:rPr>
            </w:pPr>
            <w:r w:rsidRPr="00F0432D">
              <w:rPr>
                <w:rFonts w:ascii="Times New Roman"/>
              </w:rPr>
              <w:t>All staff</w:t>
            </w:r>
          </w:p>
        </w:tc>
        <w:tc>
          <w:tcPr>
            <w:tcW w:w="1349" w:type="dxa"/>
          </w:tcPr>
          <w:p w:rsidR="00C2232C" w:rsidRPr="00F0432D" w:rsidRDefault="00B97440" w:rsidP="00B527A1">
            <w:pPr>
              <w:pStyle w:val="TableParagraph"/>
              <w:rPr>
                <w:rFonts w:ascii="Times New Roman"/>
              </w:rPr>
            </w:pPr>
            <w:r w:rsidRPr="00F0432D">
              <w:rPr>
                <w:rFonts w:ascii="Times New Roman"/>
              </w:rPr>
              <w:t>Short</w:t>
            </w:r>
          </w:p>
        </w:tc>
        <w:tc>
          <w:tcPr>
            <w:tcW w:w="1537" w:type="dxa"/>
          </w:tcPr>
          <w:p w:rsidR="00C2232C" w:rsidRPr="00F0432D" w:rsidRDefault="00B97440" w:rsidP="00B527A1">
            <w:pPr>
              <w:pStyle w:val="TableParagraph"/>
              <w:rPr>
                <w:rFonts w:ascii="Times New Roman"/>
              </w:rPr>
            </w:pPr>
            <w:r w:rsidRPr="00F0432D">
              <w:rPr>
                <w:rFonts w:ascii="Times New Roman"/>
              </w:rPr>
              <w:t>Summer Term 2023</w:t>
            </w:r>
          </w:p>
        </w:tc>
        <w:tc>
          <w:tcPr>
            <w:tcW w:w="1537" w:type="dxa"/>
          </w:tcPr>
          <w:p w:rsidR="00C2232C" w:rsidRPr="00F0432D" w:rsidRDefault="00B97440" w:rsidP="00B527A1">
            <w:pPr>
              <w:pStyle w:val="TableParagraph"/>
              <w:rPr>
                <w:rFonts w:ascii="Times New Roman"/>
              </w:rPr>
            </w:pPr>
            <w:r w:rsidRPr="00F0432D">
              <w:rPr>
                <w:rFonts w:ascii="Times New Roman"/>
              </w:rPr>
              <w:t>School Budget</w:t>
            </w:r>
          </w:p>
        </w:tc>
        <w:tc>
          <w:tcPr>
            <w:tcW w:w="2128" w:type="dxa"/>
          </w:tcPr>
          <w:p w:rsidR="00C2232C" w:rsidRPr="00F0432D" w:rsidRDefault="00B97440" w:rsidP="00B527A1">
            <w:pPr>
              <w:pStyle w:val="TableParagraph"/>
              <w:rPr>
                <w:rFonts w:ascii="Times New Roman"/>
              </w:rPr>
            </w:pPr>
            <w:r w:rsidRPr="00F0432D">
              <w:rPr>
                <w:rFonts w:ascii="Times New Roman"/>
              </w:rPr>
              <w:t>Learning walks</w:t>
            </w:r>
          </w:p>
        </w:tc>
        <w:tc>
          <w:tcPr>
            <w:tcW w:w="2553" w:type="dxa"/>
          </w:tcPr>
          <w:p w:rsidR="00B97440" w:rsidRPr="00F0432D" w:rsidRDefault="00B97440" w:rsidP="00B97440">
            <w:pPr>
              <w:pStyle w:val="TableParagraph"/>
              <w:rPr>
                <w:rFonts w:ascii="Times New Roman"/>
              </w:rPr>
            </w:pPr>
            <w:r w:rsidRPr="00F0432D">
              <w:rPr>
                <w:rFonts w:ascii="Times New Roman"/>
              </w:rPr>
              <w:t>Children with physical</w:t>
            </w:r>
          </w:p>
          <w:p w:rsidR="00B97440" w:rsidRPr="00F0432D" w:rsidRDefault="00B97440" w:rsidP="00B97440">
            <w:pPr>
              <w:pStyle w:val="TableParagraph"/>
              <w:rPr>
                <w:rFonts w:ascii="Times New Roman"/>
              </w:rPr>
            </w:pPr>
            <w:r w:rsidRPr="00F0432D">
              <w:rPr>
                <w:rFonts w:ascii="Times New Roman"/>
              </w:rPr>
              <w:t>disabilities will be able to move more freely within each classroom</w:t>
            </w:r>
          </w:p>
          <w:p w:rsidR="00C2232C" w:rsidRPr="00F0432D" w:rsidRDefault="00B97440" w:rsidP="00B97440">
            <w:pPr>
              <w:pStyle w:val="TableParagraph"/>
              <w:rPr>
                <w:rFonts w:ascii="Times New Roman"/>
              </w:rPr>
            </w:pPr>
            <w:r w:rsidRPr="00F0432D">
              <w:rPr>
                <w:rFonts w:ascii="Times New Roman"/>
              </w:rPr>
              <w:t>environment.</w:t>
            </w:r>
          </w:p>
        </w:tc>
      </w:tr>
      <w:tr w:rsidR="00C2232C" w:rsidTr="00B527A1">
        <w:trPr>
          <w:trHeight w:val="827"/>
        </w:trPr>
        <w:tc>
          <w:tcPr>
            <w:tcW w:w="2129" w:type="dxa"/>
          </w:tcPr>
          <w:p w:rsidR="00C2232C" w:rsidRPr="00F0432D" w:rsidRDefault="00B97440" w:rsidP="00B527A1">
            <w:pPr>
              <w:pStyle w:val="TableParagraph"/>
              <w:rPr>
                <w:rFonts w:ascii="Times New Roman"/>
              </w:rPr>
            </w:pPr>
            <w:r w:rsidRPr="00F0432D">
              <w:rPr>
                <w:rFonts w:ascii="Times New Roman"/>
              </w:rPr>
              <w:t>Children with disabilities are accommodated satisfactorily in the school environment and provision is made for short term mobility issues.</w:t>
            </w:r>
          </w:p>
        </w:tc>
        <w:tc>
          <w:tcPr>
            <w:tcW w:w="2235" w:type="dxa"/>
          </w:tcPr>
          <w:p w:rsidR="00B97440" w:rsidRPr="00F0432D" w:rsidRDefault="00B97440" w:rsidP="00B97440">
            <w:pPr>
              <w:pStyle w:val="TableParagraph"/>
              <w:rPr>
                <w:rFonts w:ascii="Times New Roman"/>
              </w:rPr>
            </w:pPr>
            <w:r w:rsidRPr="00F0432D">
              <w:rPr>
                <w:rFonts w:ascii="Times New Roman"/>
              </w:rPr>
              <w:t>Risk assessments for short term issues (e.g. a child with a broken leg would have an identified buddy and a dedicated member of staff).</w:t>
            </w:r>
          </w:p>
          <w:p w:rsidR="00B97440" w:rsidRPr="00F0432D" w:rsidRDefault="00B97440" w:rsidP="00B97440">
            <w:pPr>
              <w:pStyle w:val="TableParagraph"/>
              <w:rPr>
                <w:rFonts w:ascii="Times New Roman"/>
              </w:rPr>
            </w:pPr>
          </w:p>
          <w:p w:rsidR="00C2232C" w:rsidRPr="00F0432D" w:rsidRDefault="00B97440" w:rsidP="00B97440">
            <w:pPr>
              <w:pStyle w:val="TableParagraph"/>
              <w:rPr>
                <w:rFonts w:ascii="Times New Roman"/>
              </w:rPr>
            </w:pPr>
            <w:r w:rsidRPr="00F0432D">
              <w:rPr>
                <w:rFonts w:ascii="Times New Roman"/>
              </w:rPr>
              <w:t xml:space="preserve"> </w:t>
            </w:r>
          </w:p>
        </w:tc>
        <w:tc>
          <w:tcPr>
            <w:tcW w:w="1565" w:type="dxa"/>
          </w:tcPr>
          <w:p w:rsidR="00C2232C" w:rsidRPr="00F0432D" w:rsidRDefault="00B97440" w:rsidP="00B527A1">
            <w:pPr>
              <w:pStyle w:val="TableParagraph"/>
              <w:rPr>
                <w:rFonts w:ascii="Times New Roman"/>
              </w:rPr>
            </w:pPr>
            <w:r w:rsidRPr="00F0432D">
              <w:rPr>
                <w:rFonts w:ascii="Times New Roman"/>
              </w:rPr>
              <w:t>HT</w:t>
            </w:r>
          </w:p>
          <w:p w:rsidR="00B97440" w:rsidRPr="00F0432D" w:rsidRDefault="00B97440" w:rsidP="00B527A1">
            <w:pPr>
              <w:pStyle w:val="TableParagraph"/>
              <w:rPr>
                <w:rFonts w:ascii="Times New Roman"/>
              </w:rPr>
            </w:pPr>
            <w:r w:rsidRPr="00F0432D">
              <w:rPr>
                <w:rFonts w:ascii="Times New Roman"/>
              </w:rPr>
              <w:t>Class Teacher</w:t>
            </w:r>
          </w:p>
          <w:p w:rsidR="00B97440" w:rsidRPr="00F0432D" w:rsidRDefault="00B97440" w:rsidP="00B527A1">
            <w:pPr>
              <w:pStyle w:val="TableParagraph"/>
              <w:rPr>
                <w:rFonts w:ascii="Times New Roman"/>
              </w:rPr>
            </w:pPr>
            <w:r w:rsidRPr="00F0432D">
              <w:rPr>
                <w:rFonts w:ascii="Times New Roman"/>
              </w:rPr>
              <w:t>All staff</w:t>
            </w:r>
          </w:p>
        </w:tc>
        <w:tc>
          <w:tcPr>
            <w:tcW w:w="1349" w:type="dxa"/>
          </w:tcPr>
          <w:p w:rsidR="00C2232C" w:rsidRPr="00F0432D" w:rsidRDefault="00B97440" w:rsidP="00B527A1">
            <w:pPr>
              <w:pStyle w:val="TableParagraph"/>
              <w:rPr>
                <w:rFonts w:ascii="Times New Roman"/>
              </w:rPr>
            </w:pPr>
            <w:r w:rsidRPr="00F0432D">
              <w:rPr>
                <w:rFonts w:ascii="Times New Roman"/>
              </w:rPr>
              <w:t>Short</w:t>
            </w:r>
          </w:p>
        </w:tc>
        <w:tc>
          <w:tcPr>
            <w:tcW w:w="1537" w:type="dxa"/>
          </w:tcPr>
          <w:p w:rsidR="00C2232C" w:rsidRPr="00F0432D" w:rsidRDefault="00B97440" w:rsidP="00B527A1">
            <w:pPr>
              <w:pStyle w:val="TableParagraph"/>
              <w:rPr>
                <w:rFonts w:ascii="Times New Roman"/>
              </w:rPr>
            </w:pPr>
            <w:r w:rsidRPr="00F0432D">
              <w:rPr>
                <w:rFonts w:ascii="Times New Roman"/>
              </w:rPr>
              <w:t>ongoing</w:t>
            </w:r>
          </w:p>
        </w:tc>
        <w:tc>
          <w:tcPr>
            <w:tcW w:w="1537" w:type="dxa"/>
          </w:tcPr>
          <w:p w:rsidR="00C2232C" w:rsidRPr="00F0432D" w:rsidRDefault="000F14FB" w:rsidP="00B527A1">
            <w:pPr>
              <w:pStyle w:val="TableParagraph"/>
              <w:rPr>
                <w:rFonts w:ascii="Times New Roman"/>
              </w:rPr>
            </w:pPr>
            <w:r w:rsidRPr="00F0432D">
              <w:rPr>
                <w:rFonts w:ascii="Times New Roman"/>
              </w:rPr>
              <w:t>Allocated Staff member</w:t>
            </w:r>
          </w:p>
          <w:p w:rsidR="000F14FB" w:rsidRPr="00F0432D" w:rsidRDefault="000F14FB" w:rsidP="00B527A1">
            <w:pPr>
              <w:pStyle w:val="TableParagraph"/>
              <w:rPr>
                <w:rFonts w:ascii="Times New Roman"/>
              </w:rPr>
            </w:pPr>
            <w:r w:rsidRPr="00F0432D">
              <w:rPr>
                <w:rFonts w:ascii="Times New Roman"/>
              </w:rPr>
              <w:t>School Budget</w:t>
            </w:r>
          </w:p>
        </w:tc>
        <w:tc>
          <w:tcPr>
            <w:tcW w:w="2128" w:type="dxa"/>
          </w:tcPr>
          <w:p w:rsidR="00C2232C" w:rsidRPr="00F0432D" w:rsidRDefault="00B97440" w:rsidP="00B527A1">
            <w:pPr>
              <w:pStyle w:val="TableParagraph"/>
              <w:rPr>
                <w:rFonts w:ascii="Times New Roman"/>
              </w:rPr>
            </w:pPr>
            <w:r w:rsidRPr="00F0432D">
              <w:rPr>
                <w:rFonts w:ascii="Times New Roman"/>
              </w:rPr>
              <w:t>Review Risk Assessment</w:t>
            </w:r>
          </w:p>
          <w:p w:rsidR="00B97440" w:rsidRPr="00F0432D" w:rsidRDefault="000F14FB" w:rsidP="00B527A1">
            <w:pPr>
              <w:pStyle w:val="TableParagraph"/>
              <w:rPr>
                <w:rFonts w:ascii="Times New Roman"/>
              </w:rPr>
            </w:pPr>
            <w:r w:rsidRPr="00F0432D">
              <w:rPr>
                <w:rFonts w:ascii="Times New Roman"/>
              </w:rPr>
              <w:t>Regular</w:t>
            </w:r>
            <w:r w:rsidR="00B97440" w:rsidRPr="00F0432D">
              <w:rPr>
                <w:rFonts w:ascii="Times New Roman"/>
              </w:rPr>
              <w:t xml:space="preserve"> Discussions</w:t>
            </w:r>
          </w:p>
        </w:tc>
        <w:tc>
          <w:tcPr>
            <w:tcW w:w="2553" w:type="dxa"/>
          </w:tcPr>
          <w:p w:rsidR="00C2232C" w:rsidRPr="00F0432D" w:rsidRDefault="00B97440" w:rsidP="00B527A1">
            <w:pPr>
              <w:pStyle w:val="TableParagraph"/>
              <w:rPr>
                <w:rFonts w:ascii="Times New Roman"/>
              </w:rPr>
            </w:pPr>
            <w:r w:rsidRPr="00F0432D">
              <w:rPr>
                <w:rFonts w:ascii="Times New Roman"/>
              </w:rPr>
              <w:t xml:space="preserve">Children with short term disabilities are able to attend school and access all areas of learning.  </w:t>
            </w:r>
          </w:p>
        </w:tc>
      </w:tr>
      <w:tr w:rsidR="00C2232C" w:rsidTr="00B527A1">
        <w:trPr>
          <w:trHeight w:val="827"/>
        </w:trPr>
        <w:tc>
          <w:tcPr>
            <w:tcW w:w="2129" w:type="dxa"/>
          </w:tcPr>
          <w:p w:rsidR="00C2232C" w:rsidRPr="00F0432D" w:rsidRDefault="000F14FB" w:rsidP="00B527A1">
            <w:pPr>
              <w:pStyle w:val="TableParagraph"/>
              <w:rPr>
                <w:rFonts w:ascii="Times New Roman"/>
              </w:rPr>
            </w:pPr>
            <w:r w:rsidRPr="00F0432D">
              <w:rPr>
                <w:rFonts w:ascii="Times New Roman"/>
              </w:rPr>
              <w:t xml:space="preserve">Identify/provide a suitable area for children with medical needs to be attended to with some privacy.  </w:t>
            </w:r>
          </w:p>
        </w:tc>
        <w:tc>
          <w:tcPr>
            <w:tcW w:w="2235" w:type="dxa"/>
          </w:tcPr>
          <w:p w:rsidR="00C2232C" w:rsidRPr="00F0432D" w:rsidRDefault="000F14FB" w:rsidP="00B527A1">
            <w:pPr>
              <w:pStyle w:val="TableParagraph"/>
              <w:rPr>
                <w:rFonts w:ascii="Times New Roman"/>
              </w:rPr>
            </w:pPr>
            <w:r w:rsidRPr="00F0432D">
              <w:rPr>
                <w:rFonts w:ascii="Times New Roman"/>
              </w:rPr>
              <w:t xml:space="preserve">Use of one of the smaller rooms within the school </w:t>
            </w:r>
            <w:proofErr w:type="spellStart"/>
            <w:r w:rsidRPr="00F0432D">
              <w:rPr>
                <w:rFonts w:ascii="Times New Roman"/>
              </w:rPr>
              <w:t>eg</w:t>
            </w:r>
            <w:proofErr w:type="spellEnd"/>
            <w:r w:rsidRPr="00F0432D">
              <w:rPr>
                <w:rFonts w:ascii="Times New Roman"/>
              </w:rPr>
              <w:t xml:space="preserve"> The Sunshine Room </w:t>
            </w:r>
          </w:p>
        </w:tc>
        <w:tc>
          <w:tcPr>
            <w:tcW w:w="1565" w:type="dxa"/>
          </w:tcPr>
          <w:p w:rsidR="00C2232C" w:rsidRPr="00F0432D" w:rsidRDefault="000F14FB" w:rsidP="00B527A1">
            <w:pPr>
              <w:pStyle w:val="TableParagraph"/>
              <w:rPr>
                <w:rFonts w:ascii="Times New Roman"/>
              </w:rPr>
            </w:pPr>
            <w:r w:rsidRPr="00F0432D">
              <w:rPr>
                <w:rFonts w:ascii="Times New Roman"/>
              </w:rPr>
              <w:t>HT</w:t>
            </w:r>
          </w:p>
          <w:p w:rsidR="000F14FB" w:rsidRPr="00F0432D" w:rsidRDefault="000F14FB" w:rsidP="00B527A1">
            <w:pPr>
              <w:pStyle w:val="TableParagraph"/>
              <w:rPr>
                <w:rFonts w:ascii="Times New Roman"/>
              </w:rPr>
            </w:pPr>
            <w:r w:rsidRPr="00F0432D">
              <w:rPr>
                <w:rFonts w:ascii="Times New Roman"/>
              </w:rPr>
              <w:t>All staff</w:t>
            </w:r>
          </w:p>
        </w:tc>
        <w:tc>
          <w:tcPr>
            <w:tcW w:w="1349" w:type="dxa"/>
          </w:tcPr>
          <w:p w:rsidR="00C2232C" w:rsidRPr="00F0432D" w:rsidRDefault="000F14FB" w:rsidP="00B527A1">
            <w:pPr>
              <w:pStyle w:val="TableParagraph"/>
              <w:rPr>
                <w:rFonts w:ascii="Times New Roman"/>
              </w:rPr>
            </w:pPr>
            <w:r w:rsidRPr="00F0432D">
              <w:rPr>
                <w:rFonts w:ascii="Times New Roman"/>
              </w:rPr>
              <w:t>Short</w:t>
            </w:r>
          </w:p>
        </w:tc>
        <w:tc>
          <w:tcPr>
            <w:tcW w:w="1537" w:type="dxa"/>
          </w:tcPr>
          <w:p w:rsidR="00C2232C" w:rsidRPr="00F0432D" w:rsidRDefault="000F14FB" w:rsidP="00B527A1">
            <w:pPr>
              <w:pStyle w:val="TableParagraph"/>
              <w:rPr>
                <w:rFonts w:ascii="Times New Roman"/>
              </w:rPr>
            </w:pPr>
            <w:r w:rsidRPr="00F0432D">
              <w:rPr>
                <w:rFonts w:ascii="Times New Roman"/>
              </w:rPr>
              <w:t>ongoing</w:t>
            </w:r>
          </w:p>
        </w:tc>
        <w:tc>
          <w:tcPr>
            <w:tcW w:w="1537" w:type="dxa"/>
          </w:tcPr>
          <w:p w:rsidR="000F14FB" w:rsidRPr="00F0432D" w:rsidRDefault="000F14FB" w:rsidP="000F14FB">
            <w:pPr>
              <w:pStyle w:val="TableParagraph"/>
              <w:rPr>
                <w:rFonts w:ascii="Times New Roman"/>
              </w:rPr>
            </w:pPr>
            <w:r w:rsidRPr="00F0432D">
              <w:rPr>
                <w:rFonts w:ascii="Times New Roman"/>
              </w:rPr>
              <w:t>Allocated Staff member</w:t>
            </w:r>
          </w:p>
          <w:p w:rsidR="00C2232C" w:rsidRPr="00F0432D" w:rsidRDefault="000F14FB" w:rsidP="000F14FB">
            <w:pPr>
              <w:pStyle w:val="TableParagraph"/>
              <w:rPr>
                <w:rFonts w:ascii="Times New Roman"/>
              </w:rPr>
            </w:pPr>
            <w:r w:rsidRPr="00F0432D">
              <w:rPr>
                <w:rFonts w:ascii="Times New Roman"/>
              </w:rPr>
              <w:t>School Budget</w:t>
            </w:r>
          </w:p>
        </w:tc>
        <w:tc>
          <w:tcPr>
            <w:tcW w:w="2128" w:type="dxa"/>
          </w:tcPr>
          <w:p w:rsidR="00C2232C" w:rsidRPr="00F0432D" w:rsidRDefault="000F14FB" w:rsidP="00B527A1">
            <w:pPr>
              <w:pStyle w:val="TableParagraph"/>
              <w:rPr>
                <w:rFonts w:ascii="Times New Roman"/>
              </w:rPr>
            </w:pPr>
            <w:r w:rsidRPr="00F0432D">
              <w:rPr>
                <w:rFonts w:ascii="Times New Roman"/>
              </w:rPr>
              <w:t>Regular Discussions</w:t>
            </w:r>
          </w:p>
        </w:tc>
        <w:tc>
          <w:tcPr>
            <w:tcW w:w="2553" w:type="dxa"/>
          </w:tcPr>
          <w:p w:rsidR="00C2232C" w:rsidRPr="00F0432D" w:rsidRDefault="000F14FB" w:rsidP="00B527A1">
            <w:pPr>
              <w:pStyle w:val="TableParagraph"/>
              <w:rPr>
                <w:rFonts w:ascii="Times New Roman"/>
              </w:rPr>
            </w:pPr>
            <w:r w:rsidRPr="00F0432D">
              <w:rPr>
                <w:rFonts w:ascii="Times New Roman"/>
              </w:rPr>
              <w:t>Children will have an area where they can be treated in privacy</w:t>
            </w:r>
          </w:p>
        </w:tc>
      </w:tr>
      <w:tr w:rsidR="00C2232C" w:rsidTr="00B527A1">
        <w:trPr>
          <w:trHeight w:val="827"/>
        </w:trPr>
        <w:tc>
          <w:tcPr>
            <w:tcW w:w="2129" w:type="dxa"/>
          </w:tcPr>
          <w:p w:rsidR="00C2232C" w:rsidRPr="00F0432D" w:rsidRDefault="000F14FB" w:rsidP="00B527A1">
            <w:pPr>
              <w:pStyle w:val="TableParagraph"/>
              <w:rPr>
                <w:rFonts w:ascii="Times New Roman"/>
              </w:rPr>
            </w:pPr>
            <w:r w:rsidRPr="00F0432D">
              <w:rPr>
                <w:rFonts w:ascii="Times New Roman"/>
              </w:rPr>
              <w:t>Risk assessments in place for children with more permanent mobility issues that can be adapted as and when required</w:t>
            </w:r>
          </w:p>
        </w:tc>
        <w:tc>
          <w:tcPr>
            <w:tcW w:w="2235" w:type="dxa"/>
          </w:tcPr>
          <w:p w:rsidR="00C2232C" w:rsidRPr="00F0432D" w:rsidRDefault="000F14FB" w:rsidP="00B527A1">
            <w:pPr>
              <w:pStyle w:val="TableParagraph"/>
              <w:rPr>
                <w:rFonts w:ascii="Times New Roman"/>
              </w:rPr>
            </w:pPr>
            <w:r w:rsidRPr="00F0432D">
              <w:rPr>
                <w:rFonts w:ascii="Times New Roman"/>
              </w:rPr>
              <w:t xml:space="preserve">Risk Assessments completed with parents and relevant professionals.  Specialist equipment to be provided </w:t>
            </w:r>
          </w:p>
        </w:tc>
        <w:tc>
          <w:tcPr>
            <w:tcW w:w="1565" w:type="dxa"/>
          </w:tcPr>
          <w:p w:rsidR="00C2232C" w:rsidRPr="00F0432D" w:rsidRDefault="000F14FB" w:rsidP="00B527A1">
            <w:pPr>
              <w:pStyle w:val="TableParagraph"/>
              <w:rPr>
                <w:rFonts w:ascii="Times New Roman"/>
              </w:rPr>
            </w:pPr>
            <w:r w:rsidRPr="00F0432D">
              <w:rPr>
                <w:rFonts w:ascii="Times New Roman"/>
              </w:rPr>
              <w:t xml:space="preserve">HT </w:t>
            </w:r>
            <w:r w:rsidRPr="00F0432D">
              <w:rPr>
                <w:rFonts w:ascii="Times New Roman"/>
              </w:rPr>
              <w:br/>
              <w:t>ALNCO</w:t>
            </w:r>
          </w:p>
          <w:p w:rsidR="000F14FB" w:rsidRPr="00F0432D" w:rsidRDefault="000F14FB" w:rsidP="00B527A1">
            <w:pPr>
              <w:pStyle w:val="TableParagraph"/>
              <w:rPr>
                <w:rFonts w:ascii="Times New Roman"/>
              </w:rPr>
            </w:pPr>
            <w:r w:rsidRPr="00F0432D">
              <w:rPr>
                <w:rFonts w:ascii="Times New Roman"/>
              </w:rPr>
              <w:t>Corporate Estates</w:t>
            </w:r>
          </w:p>
        </w:tc>
        <w:tc>
          <w:tcPr>
            <w:tcW w:w="1349" w:type="dxa"/>
          </w:tcPr>
          <w:p w:rsidR="00C2232C" w:rsidRPr="00F0432D" w:rsidRDefault="000F14FB" w:rsidP="00B527A1">
            <w:pPr>
              <w:pStyle w:val="TableParagraph"/>
              <w:rPr>
                <w:rFonts w:ascii="Times New Roman"/>
              </w:rPr>
            </w:pPr>
            <w:r w:rsidRPr="00F0432D">
              <w:rPr>
                <w:rFonts w:ascii="Times New Roman"/>
              </w:rPr>
              <w:t>Long</w:t>
            </w:r>
          </w:p>
        </w:tc>
        <w:tc>
          <w:tcPr>
            <w:tcW w:w="1537" w:type="dxa"/>
          </w:tcPr>
          <w:p w:rsidR="00C2232C" w:rsidRPr="00F0432D" w:rsidRDefault="000F14FB" w:rsidP="00B527A1">
            <w:pPr>
              <w:pStyle w:val="TableParagraph"/>
              <w:rPr>
                <w:rFonts w:ascii="Times New Roman"/>
              </w:rPr>
            </w:pPr>
            <w:r w:rsidRPr="00F0432D">
              <w:rPr>
                <w:rFonts w:ascii="Times New Roman"/>
              </w:rPr>
              <w:t>ongoing</w:t>
            </w:r>
          </w:p>
        </w:tc>
        <w:tc>
          <w:tcPr>
            <w:tcW w:w="1537" w:type="dxa"/>
          </w:tcPr>
          <w:p w:rsidR="00C2232C" w:rsidRPr="00F0432D" w:rsidRDefault="00F0432D" w:rsidP="00B527A1">
            <w:pPr>
              <w:pStyle w:val="TableParagraph"/>
              <w:rPr>
                <w:rFonts w:ascii="Times New Roman"/>
              </w:rPr>
            </w:pPr>
            <w:r w:rsidRPr="00F0432D">
              <w:rPr>
                <w:rFonts w:ascii="Times New Roman"/>
              </w:rPr>
              <w:t>School Budget</w:t>
            </w:r>
          </w:p>
          <w:p w:rsidR="00F0432D" w:rsidRPr="00F0432D" w:rsidRDefault="00F0432D" w:rsidP="00B527A1">
            <w:pPr>
              <w:pStyle w:val="TableParagraph"/>
              <w:rPr>
                <w:rFonts w:ascii="Times New Roman"/>
              </w:rPr>
            </w:pPr>
            <w:r w:rsidRPr="00F0432D">
              <w:rPr>
                <w:rFonts w:ascii="Times New Roman"/>
              </w:rPr>
              <w:t>LA funded</w:t>
            </w:r>
          </w:p>
        </w:tc>
        <w:tc>
          <w:tcPr>
            <w:tcW w:w="2128" w:type="dxa"/>
          </w:tcPr>
          <w:p w:rsidR="00C2232C" w:rsidRPr="00F0432D" w:rsidRDefault="00F0432D" w:rsidP="00B527A1">
            <w:pPr>
              <w:pStyle w:val="TableParagraph"/>
              <w:rPr>
                <w:rFonts w:ascii="Times New Roman"/>
              </w:rPr>
            </w:pPr>
            <w:r w:rsidRPr="00F0432D">
              <w:rPr>
                <w:rFonts w:ascii="Times New Roman"/>
              </w:rPr>
              <w:t>Regular meetings</w:t>
            </w:r>
          </w:p>
          <w:p w:rsidR="00F0432D" w:rsidRPr="00F0432D" w:rsidRDefault="00F0432D" w:rsidP="00B527A1">
            <w:pPr>
              <w:pStyle w:val="TableParagraph"/>
              <w:rPr>
                <w:rFonts w:ascii="Times New Roman"/>
              </w:rPr>
            </w:pPr>
            <w:r w:rsidRPr="00F0432D">
              <w:rPr>
                <w:rFonts w:ascii="Times New Roman"/>
              </w:rPr>
              <w:t>Learning walks</w:t>
            </w:r>
          </w:p>
          <w:p w:rsidR="00F0432D" w:rsidRPr="00F0432D" w:rsidRDefault="00F0432D" w:rsidP="00B527A1">
            <w:pPr>
              <w:pStyle w:val="TableParagraph"/>
              <w:rPr>
                <w:rFonts w:ascii="Times New Roman"/>
              </w:rPr>
            </w:pPr>
            <w:r w:rsidRPr="00F0432D">
              <w:rPr>
                <w:rFonts w:ascii="Times New Roman"/>
              </w:rPr>
              <w:t xml:space="preserve">Review of Risk </w:t>
            </w:r>
            <w:proofErr w:type="spellStart"/>
            <w:r w:rsidRPr="00F0432D">
              <w:rPr>
                <w:rFonts w:ascii="Times New Roman"/>
              </w:rPr>
              <w:t>Assesment</w:t>
            </w:r>
            <w:proofErr w:type="spellEnd"/>
          </w:p>
        </w:tc>
        <w:tc>
          <w:tcPr>
            <w:tcW w:w="2553" w:type="dxa"/>
          </w:tcPr>
          <w:p w:rsidR="00C2232C" w:rsidRPr="00F0432D" w:rsidRDefault="000F14FB" w:rsidP="00B527A1">
            <w:pPr>
              <w:pStyle w:val="TableParagraph"/>
              <w:rPr>
                <w:rFonts w:ascii="Times New Roman"/>
              </w:rPr>
            </w:pPr>
            <w:r w:rsidRPr="00F0432D">
              <w:rPr>
                <w:rFonts w:ascii="Times New Roman"/>
              </w:rPr>
              <w:t xml:space="preserve">All children will have access to </w:t>
            </w:r>
            <w:r w:rsidR="00F0432D" w:rsidRPr="00F0432D">
              <w:rPr>
                <w:rFonts w:ascii="Times New Roman"/>
              </w:rPr>
              <w:t xml:space="preserve">all </w:t>
            </w:r>
            <w:r w:rsidRPr="00F0432D">
              <w:rPr>
                <w:rFonts w:ascii="Times New Roman"/>
              </w:rPr>
              <w:t>learning activities, both within and outside of the classroom</w:t>
            </w:r>
          </w:p>
        </w:tc>
      </w:tr>
    </w:tbl>
    <w:p w:rsidR="00C2232C" w:rsidRDefault="00C2232C" w:rsidP="00C2232C">
      <w:pPr>
        <w:rPr>
          <w:rFonts w:ascii="Times New Roman"/>
          <w:sz w:val="20"/>
        </w:rPr>
        <w:sectPr w:rsidR="00C2232C">
          <w:pgSz w:w="16840" w:h="11910" w:orient="landscape"/>
          <w:pgMar w:top="1100" w:right="320" w:bottom="1280" w:left="960" w:header="0" w:footer="1089" w:gutter="0"/>
          <w:cols w:space="720"/>
        </w:sectPr>
      </w:pPr>
    </w:p>
    <w:p w:rsidR="00C2232C" w:rsidRDefault="00C2232C" w:rsidP="00C2232C">
      <w:pPr>
        <w:pStyle w:val="BodyText"/>
        <w:rPr>
          <w:sz w:val="20"/>
        </w:rPr>
      </w:pPr>
    </w:p>
    <w:p w:rsidR="00C2232C" w:rsidRDefault="00C2232C" w:rsidP="00C2232C">
      <w:pPr>
        <w:pStyle w:val="BodyText"/>
        <w:rPr>
          <w:sz w:val="20"/>
        </w:rPr>
      </w:pPr>
    </w:p>
    <w:p w:rsidR="00C2232C" w:rsidRDefault="00C2232C" w:rsidP="00C2232C">
      <w:pPr>
        <w:pStyle w:val="BodyText"/>
        <w:spacing w:before="6" w:after="1"/>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235"/>
        <w:gridCol w:w="1565"/>
        <w:gridCol w:w="1349"/>
        <w:gridCol w:w="1537"/>
        <w:gridCol w:w="1537"/>
        <w:gridCol w:w="2128"/>
        <w:gridCol w:w="2553"/>
      </w:tblGrid>
      <w:tr w:rsidR="00C2232C" w:rsidTr="00B527A1">
        <w:trPr>
          <w:trHeight w:val="827"/>
        </w:trPr>
        <w:tc>
          <w:tcPr>
            <w:tcW w:w="15033" w:type="dxa"/>
            <w:gridSpan w:val="8"/>
            <w:shd w:val="clear" w:color="auto" w:fill="E1D0DA"/>
          </w:tcPr>
          <w:p w:rsidR="00C2232C" w:rsidRDefault="00C2232C" w:rsidP="00B527A1">
            <w:pPr>
              <w:pStyle w:val="TableParagraph"/>
              <w:spacing w:before="9"/>
              <w:rPr>
                <w:sz w:val="23"/>
              </w:rPr>
            </w:pPr>
          </w:p>
          <w:p w:rsidR="00C2232C" w:rsidRDefault="00C2232C" w:rsidP="00B527A1">
            <w:pPr>
              <w:pStyle w:val="TableParagraph"/>
              <w:ind w:left="107"/>
              <w:rPr>
                <w:b/>
                <w:sz w:val="24"/>
              </w:rPr>
            </w:pPr>
            <w:r>
              <w:rPr>
                <w:b/>
                <w:sz w:val="24"/>
              </w:rPr>
              <w:t>Improvement Priority 3: Improving access to information</w:t>
            </w:r>
          </w:p>
        </w:tc>
      </w:tr>
      <w:tr w:rsidR="00C2232C" w:rsidTr="00B527A1">
        <w:trPr>
          <w:trHeight w:val="690"/>
        </w:trPr>
        <w:tc>
          <w:tcPr>
            <w:tcW w:w="2129" w:type="dxa"/>
            <w:shd w:val="clear" w:color="auto" w:fill="FDEFF9"/>
          </w:tcPr>
          <w:p w:rsidR="00C2232C" w:rsidRDefault="00C2232C" w:rsidP="00B527A1">
            <w:pPr>
              <w:pStyle w:val="TableParagraph"/>
              <w:spacing w:line="227" w:lineRule="exact"/>
              <w:ind w:left="630"/>
              <w:rPr>
                <w:b/>
                <w:sz w:val="20"/>
              </w:rPr>
            </w:pPr>
            <w:r>
              <w:rPr>
                <w:b/>
                <w:sz w:val="20"/>
              </w:rPr>
              <w:t>Outcome</w:t>
            </w:r>
          </w:p>
        </w:tc>
        <w:tc>
          <w:tcPr>
            <w:tcW w:w="2235" w:type="dxa"/>
            <w:shd w:val="clear" w:color="auto" w:fill="FDEFF9"/>
          </w:tcPr>
          <w:p w:rsidR="00C2232C" w:rsidRDefault="00C2232C" w:rsidP="00B527A1">
            <w:pPr>
              <w:pStyle w:val="TableParagraph"/>
              <w:ind w:left="700" w:right="299" w:hanging="372"/>
              <w:rPr>
                <w:b/>
                <w:sz w:val="20"/>
              </w:rPr>
            </w:pPr>
            <w:r>
              <w:rPr>
                <w:b/>
                <w:sz w:val="20"/>
              </w:rPr>
              <w:t>Action to ensure outcome</w:t>
            </w:r>
          </w:p>
        </w:tc>
        <w:tc>
          <w:tcPr>
            <w:tcW w:w="1565" w:type="dxa"/>
            <w:shd w:val="clear" w:color="auto" w:fill="FDEFF9"/>
          </w:tcPr>
          <w:p w:rsidR="00C2232C" w:rsidRDefault="00C2232C" w:rsidP="00B527A1">
            <w:pPr>
              <w:pStyle w:val="TableParagraph"/>
              <w:ind w:left="223" w:firstLine="220"/>
              <w:rPr>
                <w:b/>
                <w:sz w:val="20"/>
              </w:rPr>
            </w:pPr>
            <w:r>
              <w:rPr>
                <w:b/>
                <w:sz w:val="20"/>
              </w:rPr>
              <w:t xml:space="preserve">Person </w:t>
            </w:r>
            <w:r>
              <w:rPr>
                <w:b/>
                <w:w w:val="95"/>
                <w:sz w:val="20"/>
              </w:rPr>
              <w:t>responsible</w:t>
            </w:r>
          </w:p>
        </w:tc>
        <w:tc>
          <w:tcPr>
            <w:tcW w:w="1349" w:type="dxa"/>
            <w:shd w:val="clear" w:color="auto" w:fill="FDEFF9"/>
          </w:tcPr>
          <w:p w:rsidR="00C2232C" w:rsidRDefault="00C2232C" w:rsidP="00B527A1">
            <w:pPr>
              <w:pStyle w:val="TableParagraph"/>
              <w:spacing w:line="230" w:lineRule="exact"/>
              <w:ind w:left="162" w:right="154" w:firstLine="237"/>
              <w:rPr>
                <w:b/>
                <w:sz w:val="20"/>
              </w:rPr>
            </w:pPr>
            <w:r>
              <w:rPr>
                <w:b/>
                <w:sz w:val="20"/>
              </w:rPr>
              <w:t>Long, medium or short-term</w:t>
            </w:r>
          </w:p>
        </w:tc>
        <w:tc>
          <w:tcPr>
            <w:tcW w:w="1537" w:type="dxa"/>
            <w:shd w:val="clear" w:color="auto" w:fill="FDEFF9"/>
          </w:tcPr>
          <w:p w:rsidR="00C2232C" w:rsidRDefault="00C2232C" w:rsidP="00B527A1">
            <w:pPr>
              <w:pStyle w:val="TableParagraph"/>
              <w:ind w:left="561" w:right="213" w:hanging="344"/>
              <w:rPr>
                <w:b/>
                <w:sz w:val="20"/>
              </w:rPr>
            </w:pPr>
            <w:r>
              <w:rPr>
                <w:b/>
                <w:w w:val="95"/>
                <w:sz w:val="20"/>
              </w:rPr>
              <w:t xml:space="preserve">Completion </w:t>
            </w:r>
            <w:r>
              <w:rPr>
                <w:b/>
                <w:sz w:val="20"/>
              </w:rPr>
              <w:t>date</w:t>
            </w:r>
          </w:p>
        </w:tc>
        <w:tc>
          <w:tcPr>
            <w:tcW w:w="1537" w:type="dxa"/>
            <w:shd w:val="clear" w:color="auto" w:fill="FDEFF9"/>
          </w:tcPr>
          <w:p w:rsidR="00C2232C" w:rsidRDefault="00C2232C" w:rsidP="00B527A1">
            <w:pPr>
              <w:pStyle w:val="TableParagraph"/>
              <w:ind w:left="289" w:right="213" w:hanging="51"/>
              <w:rPr>
                <w:b/>
                <w:sz w:val="20"/>
              </w:rPr>
            </w:pPr>
            <w:r>
              <w:rPr>
                <w:b/>
                <w:sz w:val="20"/>
              </w:rPr>
              <w:t>Costings &amp; resources</w:t>
            </w:r>
          </w:p>
        </w:tc>
        <w:tc>
          <w:tcPr>
            <w:tcW w:w="2128" w:type="dxa"/>
            <w:shd w:val="clear" w:color="auto" w:fill="FDEFF9"/>
          </w:tcPr>
          <w:p w:rsidR="00C2232C" w:rsidRDefault="00C2232C" w:rsidP="00B527A1">
            <w:pPr>
              <w:pStyle w:val="TableParagraph"/>
              <w:ind w:left="631" w:right="422" w:hanging="188"/>
              <w:rPr>
                <w:b/>
                <w:sz w:val="20"/>
              </w:rPr>
            </w:pPr>
            <w:r>
              <w:rPr>
                <w:b/>
                <w:sz w:val="20"/>
              </w:rPr>
              <w:t>Monitoring &amp; evidence</w:t>
            </w:r>
          </w:p>
        </w:tc>
        <w:tc>
          <w:tcPr>
            <w:tcW w:w="2553" w:type="dxa"/>
            <w:shd w:val="clear" w:color="auto" w:fill="FDEFF9"/>
          </w:tcPr>
          <w:p w:rsidR="00C2232C" w:rsidRDefault="00C2232C" w:rsidP="00B527A1">
            <w:pPr>
              <w:pStyle w:val="TableParagraph"/>
              <w:ind w:left="777" w:right="401" w:hanging="356"/>
              <w:rPr>
                <w:b/>
                <w:sz w:val="20"/>
              </w:rPr>
            </w:pPr>
            <w:r>
              <w:rPr>
                <w:b/>
                <w:sz w:val="20"/>
              </w:rPr>
              <w:t>Impact statement/ evaluation</w:t>
            </w:r>
          </w:p>
        </w:tc>
      </w:tr>
      <w:tr w:rsidR="00C2232C" w:rsidTr="00B527A1">
        <w:trPr>
          <w:trHeight w:val="828"/>
        </w:trPr>
        <w:tc>
          <w:tcPr>
            <w:tcW w:w="2129" w:type="dxa"/>
          </w:tcPr>
          <w:p w:rsidR="00C2232C" w:rsidRPr="009324DD" w:rsidRDefault="00DD1587" w:rsidP="00B527A1">
            <w:pPr>
              <w:pStyle w:val="TableParagraph"/>
              <w:rPr>
                <w:rFonts w:ascii="Times New Roman"/>
              </w:rPr>
            </w:pPr>
            <w:r w:rsidRPr="009324DD">
              <w:rPr>
                <w:rFonts w:ascii="Times New Roman"/>
              </w:rPr>
              <w:t>School policies reflect a commitment to accessibility for all.</w:t>
            </w:r>
          </w:p>
        </w:tc>
        <w:tc>
          <w:tcPr>
            <w:tcW w:w="2235" w:type="dxa"/>
          </w:tcPr>
          <w:p w:rsidR="00C2232C" w:rsidRPr="009324DD" w:rsidRDefault="00913D28" w:rsidP="00B527A1">
            <w:pPr>
              <w:pStyle w:val="TableParagraph"/>
              <w:rPr>
                <w:rFonts w:ascii="Times New Roman"/>
              </w:rPr>
            </w:pPr>
            <w:r w:rsidRPr="009324DD">
              <w:rPr>
                <w:rFonts w:ascii="Times New Roman"/>
              </w:rPr>
              <w:t>All relevant policies to be reviewed &amp; have reference to disability equality and accessibility.</w:t>
            </w:r>
          </w:p>
        </w:tc>
        <w:tc>
          <w:tcPr>
            <w:tcW w:w="1565" w:type="dxa"/>
          </w:tcPr>
          <w:p w:rsidR="00C2232C" w:rsidRPr="009324DD" w:rsidRDefault="00913D28" w:rsidP="00B527A1">
            <w:pPr>
              <w:pStyle w:val="TableParagraph"/>
              <w:rPr>
                <w:rFonts w:ascii="Times New Roman"/>
              </w:rPr>
            </w:pPr>
            <w:r w:rsidRPr="009324DD">
              <w:rPr>
                <w:rFonts w:ascii="Times New Roman"/>
              </w:rPr>
              <w:t>SLT</w:t>
            </w:r>
          </w:p>
        </w:tc>
        <w:tc>
          <w:tcPr>
            <w:tcW w:w="1349" w:type="dxa"/>
          </w:tcPr>
          <w:p w:rsidR="00C2232C" w:rsidRPr="009324DD" w:rsidRDefault="00913D28" w:rsidP="00B527A1">
            <w:pPr>
              <w:pStyle w:val="TableParagraph"/>
              <w:rPr>
                <w:rFonts w:ascii="Times New Roman"/>
              </w:rPr>
            </w:pPr>
            <w:r w:rsidRPr="009324DD">
              <w:rPr>
                <w:rFonts w:ascii="Times New Roman"/>
              </w:rPr>
              <w:t>Short</w:t>
            </w:r>
          </w:p>
        </w:tc>
        <w:tc>
          <w:tcPr>
            <w:tcW w:w="1537" w:type="dxa"/>
          </w:tcPr>
          <w:p w:rsidR="00C2232C" w:rsidRPr="009324DD" w:rsidRDefault="00913D28" w:rsidP="00B527A1">
            <w:pPr>
              <w:pStyle w:val="TableParagraph"/>
              <w:rPr>
                <w:rFonts w:ascii="Times New Roman"/>
              </w:rPr>
            </w:pPr>
            <w:r w:rsidRPr="009324DD">
              <w:rPr>
                <w:rFonts w:ascii="Times New Roman"/>
              </w:rPr>
              <w:t>Ongoing</w:t>
            </w:r>
          </w:p>
        </w:tc>
        <w:tc>
          <w:tcPr>
            <w:tcW w:w="1537" w:type="dxa"/>
          </w:tcPr>
          <w:p w:rsidR="00C2232C" w:rsidRPr="009324DD" w:rsidRDefault="00913D28" w:rsidP="00B527A1">
            <w:pPr>
              <w:pStyle w:val="TableParagraph"/>
              <w:rPr>
                <w:rFonts w:ascii="Times New Roman"/>
              </w:rPr>
            </w:pPr>
            <w:r w:rsidRPr="009324DD">
              <w:rPr>
                <w:rFonts w:ascii="Times New Roman"/>
              </w:rPr>
              <w:t>SLT Leadership Time</w:t>
            </w:r>
          </w:p>
        </w:tc>
        <w:tc>
          <w:tcPr>
            <w:tcW w:w="2128" w:type="dxa"/>
          </w:tcPr>
          <w:p w:rsidR="00C2232C" w:rsidRPr="009324DD" w:rsidRDefault="00913D28" w:rsidP="00B527A1">
            <w:pPr>
              <w:pStyle w:val="TableParagraph"/>
              <w:rPr>
                <w:rFonts w:ascii="Times New Roman"/>
              </w:rPr>
            </w:pPr>
            <w:r w:rsidRPr="009324DD">
              <w:rPr>
                <w:rFonts w:ascii="Times New Roman"/>
              </w:rPr>
              <w:t>Review of policies</w:t>
            </w:r>
          </w:p>
        </w:tc>
        <w:tc>
          <w:tcPr>
            <w:tcW w:w="2553" w:type="dxa"/>
          </w:tcPr>
          <w:p w:rsidR="00C2232C" w:rsidRPr="009324DD" w:rsidRDefault="00913D28" w:rsidP="00B527A1">
            <w:pPr>
              <w:pStyle w:val="TableParagraph"/>
              <w:rPr>
                <w:rFonts w:ascii="Times New Roman"/>
              </w:rPr>
            </w:pPr>
            <w:r w:rsidRPr="009324DD">
              <w:rPr>
                <w:rFonts w:ascii="Times New Roman"/>
              </w:rPr>
              <w:t>All pupils have access to all areas of the curriculum and stakeholders are aware of this</w:t>
            </w:r>
          </w:p>
        </w:tc>
      </w:tr>
      <w:tr w:rsidR="00C2232C" w:rsidTr="00B527A1">
        <w:trPr>
          <w:trHeight w:val="827"/>
        </w:trPr>
        <w:tc>
          <w:tcPr>
            <w:tcW w:w="2129" w:type="dxa"/>
          </w:tcPr>
          <w:p w:rsidR="00C2232C" w:rsidRPr="009324DD" w:rsidRDefault="005F5C95" w:rsidP="007565F7">
            <w:pPr>
              <w:pStyle w:val="TableParagraph"/>
              <w:rPr>
                <w:rFonts w:ascii="Times New Roman"/>
              </w:rPr>
            </w:pPr>
            <w:r w:rsidRPr="009324DD">
              <w:rPr>
                <w:rFonts w:ascii="Times New Roman"/>
              </w:rPr>
              <w:t>Ensure that all information</w:t>
            </w:r>
            <w:r w:rsidR="007565F7" w:rsidRPr="009324DD">
              <w:rPr>
                <w:rFonts w:ascii="Times New Roman"/>
              </w:rPr>
              <w:t xml:space="preserve"> and </w:t>
            </w:r>
            <w:proofErr w:type="gramStart"/>
            <w:r w:rsidR="007565F7" w:rsidRPr="009324DD">
              <w:rPr>
                <w:rFonts w:ascii="Times New Roman"/>
              </w:rPr>
              <w:t xml:space="preserve">resources </w:t>
            </w:r>
            <w:r w:rsidRPr="009324DD">
              <w:rPr>
                <w:rFonts w:ascii="Times New Roman"/>
              </w:rPr>
              <w:t xml:space="preserve"> used</w:t>
            </w:r>
            <w:proofErr w:type="gramEnd"/>
            <w:r w:rsidR="007565F7" w:rsidRPr="009324DD">
              <w:rPr>
                <w:rFonts w:ascii="Times New Roman"/>
              </w:rPr>
              <w:t xml:space="preserve"> </w:t>
            </w:r>
            <w:r w:rsidRPr="009324DD">
              <w:rPr>
                <w:rFonts w:ascii="Times New Roman"/>
              </w:rPr>
              <w:t xml:space="preserve">in teaching </w:t>
            </w:r>
            <w:r w:rsidR="007565F7" w:rsidRPr="009324DD">
              <w:rPr>
                <w:rFonts w:ascii="Times New Roman"/>
              </w:rPr>
              <w:t>are accessible to all pupils</w:t>
            </w:r>
            <w:r w:rsidRPr="009324DD">
              <w:rPr>
                <w:rFonts w:ascii="Times New Roman"/>
              </w:rPr>
              <w:t>.</w:t>
            </w:r>
          </w:p>
        </w:tc>
        <w:tc>
          <w:tcPr>
            <w:tcW w:w="2235" w:type="dxa"/>
          </w:tcPr>
          <w:p w:rsidR="004B4CAC" w:rsidRPr="009324DD" w:rsidRDefault="004B4CAC" w:rsidP="004B4CAC">
            <w:pPr>
              <w:pStyle w:val="TableParagraph"/>
              <w:rPr>
                <w:rFonts w:ascii="Times New Roman"/>
              </w:rPr>
            </w:pPr>
            <w:r w:rsidRPr="009324DD">
              <w:rPr>
                <w:rFonts w:ascii="Times New Roman"/>
              </w:rPr>
              <w:t>Modify homework and</w:t>
            </w:r>
          </w:p>
          <w:p w:rsidR="004B4CAC" w:rsidRPr="009324DD" w:rsidRDefault="004B4CAC" w:rsidP="004B4CAC">
            <w:pPr>
              <w:pStyle w:val="TableParagraph"/>
              <w:rPr>
                <w:rFonts w:ascii="Times New Roman"/>
              </w:rPr>
            </w:pPr>
            <w:r w:rsidRPr="009324DD">
              <w:rPr>
                <w:rFonts w:ascii="Times New Roman"/>
              </w:rPr>
              <w:t xml:space="preserve">worksheets </w:t>
            </w:r>
            <w:r w:rsidRPr="009324DD">
              <w:rPr>
                <w:rFonts w:ascii="Times New Roman"/>
              </w:rPr>
              <w:t>–</w:t>
            </w:r>
            <w:r w:rsidRPr="009324DD">
              <w:rPr>
                <w:rFonts w:ascii="Times New Roman"/>
              </w:rPr>
              <w:t>enlarge print, simplify language, use audio/ICT equipment.</w:t>
            </w:r>
          </w:p>
          <w:p w:rsidR="00C2232C" w:rsidRPr="009324DD" w:rsidRDefault="004B4CAC" w:rsidP="004B4CAC">
            <w:pPr>
              <w:pStyle w:val="TableParagraph"/>
              <w:rPr>
                <w:rFonts w:ascii="Times New Roman"/>
              </w:rPr>
            </w:pPr>
            <w:r w:rsidRPr="009324DD">
              <w:rPr>
                <w:rFonts w:ascii="Times New Roman"/>
              </w:rPr>
              <w:t>Use appropriate language and recorded/visual information in delivery if necessary.</w:t>
            </w:r>
          </w:p>
        </w:tc>
        <w:tc>
          <w:tcPr>
            <w:tcW w:w="1565" w:type="dxa"/>
          </w:tcPr>
          <w:p w:rsidR="00C2232C" w:rsidRPr="009324DD" w:rsidRDefault="004B4CAC" w:rsidP="00B527A1">
            <w:pPr>
              <w:pStyle w:val="TableParagraph"/>
              <w:rPr>
                <w:rFonts w:ascii="Times New Roman"/>
              </w:rPr>
            </w:pPr>
            <w:r w:rsidRPr="009324DD">
              <w:rPr>
                <w:rFonts w:ascii="Times New Roman"/>
              </w:rPr>
              <w:t>All staff</w:t>
            </w:r>
          </w:p>
        </w:tc>
        <w:tc>
          <w:tcPr>
            <w:tcW w:w="1349" w:type="dxa"/>
          </w:tcPr>
          <w:p w:rsidR="00C2232C" w:rsidRPr="009324DD" w:rsidRDefault="004B4CAC" w:rsidP="00B527A1">
            <w:pPr>
              <w:pStyle w:val="TableParagraph"/>
              <w:rPr>
                <w:rFonts w:ascii="Times New Roman"/>
              </w:rPr>
            </w:pPr>
            <w:r w:rsidRPr="009324DD">
              <w:rPr>
                <w:rFonts w:ascii="Times New Roman"/>
              </w:rPr>
              <w:t xml:space="preserve">Short </w:t>
            </w:r>
          </w:p>
        </w:tc>
        <w:tc>
          <w:tcPr>
            <w:tcW w:w="1537" w:type="dxa"/>
          </w:tcPr>
          <w:p w:rsidR="00C2232C" w:rsidRPr="009324DD" w:rsidRDefault="004B4CAC" w:rsidP="00B527A1">
            <w:pPr>
              <w:pStyle w:val="TableParagraph"/>
              <w:rPr>
                <w:rFonts w:ascii="Times New Roman"/>
              </w:rPr>
            </w:pPr>
            <w:r w:rsidRPr="009324DD">
              <w:rPr>
                <w:rFonts w:ascii="Times New Roman"/>
              </w:rPr>
              <w:t>Ongoing</w:t>
            </w:r>
          </w:p>
        </w:tc>
        <w:tc>
          <w:tcPr>
            <w:tcW w:w="1537" w:type="dxa"/>
          </w:tcPr>
          <w:p w:rsidR="00C2232C" w:rsidRPr="009324DD" w:rsidRDefault="004B4CAC" w:rsidP="00B527A1">
            <w:pPr>
              <w:pStyle w:val="TableParagraph"/>
              <w:rPr>
                <w:rFonts w:ascii="Times New Roman"/>
              </w:rPr>
            </w:pPr>
            <w:r w:rsidRPr="009324DD">
              <w:rPr>
                <w:rFonts w:ascii="Times New Roman"/>
              </w:rPr>
              <w:t>School Budget</w:t>
            </w:r>
          </w:p>
        </w:tc>
        <w:tc>
          <w:tcPr>
            <w:tcW w:w="2128" w:type="dxa"/>
          </w:tcPr>
          <w:p w:rsidR="004B4CAC" w:rsidRPr="009324DD" w:rsidRDefault="004B4CAC" w:rsidP="004B4CAC">
            <w:pPr>
              <w:pStyle w:val="TableParagraph"/>
              <w:rPr>
                <w:rFonts w:ascii="Times New Roman"/>
              </w:rPr>
            </w:pPr>
            <w:r w:rsidRPr="009324DD">
              <w:rPr>
                <w:rFonts w:ascii="Times New Roman"/>
              </w:rPr>
              <w:t>Learning Walks</w:t>
            </w:r>
          </w:p>
          <w:p w:rsidR="00C2232C" w:rsidRPr="009324DD" w:rsidRDefault="004B4CAC" w:rsidP="004B4CAC">
            <w:pPr>
              <w:pStyle w:val="TableParagraph"/>
              <w:rPr>
                <w:rFonts w:ascii="Times New Roman"/>
              </w:rPr>
            </w:pPr>
            <w:r w:rsidRPr="009324DD">
              <w:rPr>
                <w:rFonts w:ascii="Times New Roman"/>
              </w:rPr>
              <w:t>Work scrutiny</w:t>
            </w:r>
          </w:p>
        </w:tc>
        <w:tc>
          <w:tcPr>
            <w:tcW w:w="2553" w:type="dxa"/>
          </w:tcPr>
          <w:p w:rsidR="00C2232C" w:rsidRPr="009324DD" w:rsidRDefault="004B4CAC" w:rsidP="00B527A1">
            <w:pPr>
              <w:pStyle w:val="TableParagraph"/>
              <w:rPr>
                <w:rFonts w:ascii="Times New Roman"/>
              </w:rPr>
            </w:pPr>
            <w:r w:rsidRPr="009324DD">
              <w:rPr>
                <w:rFonts w:ascii="Times New Roman"/>
              </w:rPr>
              <w:t>All pupils have greater access to the curriculum</w:t>
            </w:r>
          </w:p>
        </w:tc>
      </w:tr>
      <w:tr w:rsidR="00C2232C" w:rsidTr="00B527A1">
        <w:trPr>
          <w:trHeight w:val="827"/>
        </w:trPr>
        <w:tc>
          <w:tcPr>
            <w:tcW w:w="2129" w:type="dxa"/>
          </w:tcPr>
          <w:p w:rsidR="00C2232C" w:rsidRPr="009324DD" w:rsidRDefault="004B4CAC" w:rsidP="007565F7">
            <w:pPr>
              <w:pStyle w:val="TableParagraph"/>
              <w:rPr>
                <w:rFonts w:ascii="Times New Roman"/>
              </w:rPr>
            </w:pPr>
            <w:r w:rsidRPr="009324DD">
              <w:rPr>
                <w:rFonts w:ascii="Times New Roman"/>
              </w:rPr>
              <w:t xml:space="preserve">Ensure all information </w:t>
            </w:r>
            <w:r w:rsidR="007565F7" w:rsidRPr="009324DD">
              <w:rPr>
                <w:rFonts w:ascii="Times New Roman"/>
              </w:rPr>
              <w:t>provided to pupils is</w:t>
            </w:r>
            <w:r w:rsidRPr="009324DD">
              <w:rPr>
                <w:rFonts w:ascii="Times New Roman"/>
              </w:rPr>
              <w:t xml:space="preserve"> in an appropriate format.</w:t>
            </w:r>
          </w:p>
        </w:tc>
        <w:tc>
          <w:tcPr>
            <w:tcW w:w="2235" w:type="dxa"/>
          </w:tcPr>
          <w:p w:rsidR="004B4CAC" w:rsidRPr="009324DD" w:rsidRDefault="004B4CAC" w:rsidP="004B4CAC">
            <w:pPr>
              <w:pStyle w:val="TableParagraph"/>
              <w:rPr>
                <w:rFonts w:ascii="Times New Roman"/>
              </w:rPr>
            </w:pPr>
            <w:r w:rsidRPr="009324DD">
              <w:rPr>
                <w:rFonts w:ascii="Times New Roman"/>
              </w:rPr>
              <w:t>Key information available on website.  Modify child questionnaires, e.g.</w:t>
            </w:r>
          </w:p>
          <w:p w:rsidR="00C2232C" w:rsidRPr="009324DD" w:rsidRDefault="004B4CAC" w:rsidP="004B4CAC">
            <w:pPr>
              <w:pStyle w:val="TableParagraph"/>
              <w:rPr>
                <w:rFonts w:ascii="Times New Roman"/>
              </w:rPr>
            </w:pPr>
            <w:r w:rsidRPr="009324DD">
              <w:rPr>
                <w:rFonts w:ascii="Times New Roman"/>
              </w:rPr>
              <w:t>simplify language, provide adult/peer support. ICT equipment &amp; appropriate programs/software used</w:t>
            </w:r>
          </w:p>
        </w:tc>
        <w:tc>
          <w:tcPr>
            <w:tcW w:w="1565" w:type="dxa"/>
          </w:tcPr>
          <w:p w:rsidR="00C2232C" w:rsidRPr="009324DD" w:rsidRDefault="004B4CAC" w:rsidP="00B527A1">
            <w:pPr>
              <w:pStyle w:val="TableParagraph"/>
              <w:rPr>
                <w:rFonts w:ascii="Times New Roman"/>
              </w:rPr>
            </w:pPr>
            <w:r w:rsidRPr="009324DD">
              <w:rPr>
                <w:rFonts w:ascii="Times New Roman"/>
              </w:rPr>
              <w:t xml:space="preserve">SLT </w:t>
            </w:r>
          </w:p>
          <w:p w:rsidR="004B4CAC" w:rsidRPr="009324DD" w:rsidRDefault="004B4CAC" w:rsidP="00B527A1">
            <w:pPr>
              <w:pStyle w:val="TableParagraph"/>
              <w:rPr>
                <w:rFonts w:ascii="Times New Roman"/>
              </w:rPr>
            </w:pPr>
            <w:r w:rsidRPr="009324DD">
              <w:rPr>
                <w:rFonts w:ascii="Times New Roman"/>
              </w:rPr>
              <w:t>All staff</w:t>
            </w:r>
          </w:p>
        </w:tc>
        <w:tc>
          <w:tcPr>
            <w:tcW w:w="1349" w:type="dxa"/>
          </w:tcPr>
          <w:p w:rsidR="00C2232C" w:rsidRPr="009324DD" w:rsidRDefault="004B4CAC" w:rsidP="00B527A1">
            <w:pPr>
              <w:pStyle w:val="TableParagraph"/>
              <w:rPr>
                <w:rFonts w:ascii="Times New Roman"/>
              </w:rPr>
            </w:pPr>
            <w:r w:rsidRPr="009324DD">
              <w:rPr>
                <w:rFonts w:ascii="Times New Roman"/>
              </w:rPr>
              <w:t>Short</w:t>
            </w:r>
          </w:p>
        </w:tc>
        <w:tc>
          <w:tcPr>
            <w:tcW w:w="1537" w:type="dxa"/>
          </w:tcPr>
          <w:p w:rsidR="00C2232C" w:rsidRPr="009324DD" w:rsidRDefault="004B4CAC" w:rsidP="00B527A1">
            <w:pPr>
              <w:pStyle w:val="TableParagraph"/>
              <w:rPr>
                <w:rFonts w:ascii="Times New Roman"/>
              </w:rPr>
            </w:pPr>
            <w:r w:rsidRPr="009324DD">
              <w:rPr>
                <w:rFonts w:ascii="Times New Roman"/>
              </w:rPr>
              <w:t>Ongoing</w:t>
            </w:r>
          </w:p>
        </w:tc>
        <w:tc>
          <w:tcPr>
            <w:tcW w:w="1537" w:type="dxa"/>
          </w:tcPr>
          <w:p w:rsidR="00C2232C" w:rsidRPr="009324DD" w:rsidRDefault="004B4CAC" w:rsidP="00B527A1">
            <w:pPr>
              <w:pStyle w:val="TableParagraph"/>
              <w:rPr>
                <w:rFonts w:ascii="Times New Roman"/>
              </w:rPr>
            </w:pPr>
            <w:r w:rsidRPr="009324DD">
              <w:rPr>
                <w:rFonts w:ascii="Times New Roman"/>
              </w:rPr>
              <w:t>School Budget</w:t>
            </w:r>
          </w:p>
          <w:p w:rsidR="004B4CAC" w:rsidRPr="009324DD" w:rsidRDefault="004B4CAC" w:rsidP="00B527A1">
            <w:pPr>
              <w:pStyle w:val="TableParagraph"/>
              <w:rPr>
                <w:rFonts w:ascii="Times New Roman"/>
              </w:rPr>
            </w:pPr>
            <w:r w:rsidRPr="009324DD">
              <w:rPr>
                <w:rFonts w:ascii="Times New Roman"/>
              </w:rPr>
              <w:t>School Website</w:t>
            </w:r>
          </w:p>
        </w:tc>
        <w:tc>
          <w:tcPr>
            <w:tcW w:w="2128" w:type="dxa"/>
          </w:tcPr>
          <w:p w:rsidR="00C2232C" w:rsidRPr="009324DD" w:rsidRDefault="009324DD" w:rsidP="00B527A1">
            <w:pPr>
              <w:pStyle w:val="TableParagraph"/>
              <w:rPr>
                <w:rFonts w:ascii="Times New Roman"/>
              </w:rPr>
            </w:pPr>
            <w:r w:rsidRPr="009324DD">
              <w:rPr>
                <w:rFonts w:ascii="Times New Roman"/>
              </w:rPr>
              <w:t>Findings from questionnaires</w:t>
            </w:r>
          </w:p>
        </w:tc>
        <w:tc>
          <w:tcPr>
            <w:tcW w:w="2553" w:type="dxa"/>
          </w:tcPr>
          <w:p w:rsidR="00C2232C" w:rsidRPr="009324DD" w:rsidRDefault="007565F7" w:rsidP="00B527A1">
            <w:pPr>
              <w:pStyle w:val="TableParagraph"/>
              <w:rPr>
                <w:rFonts w:ascii="Times New Roman"/>
              </w:rPr>
            </w:pPr>
            <w:r w:rsidRPr="009324DD">
              <w:rPr>
                <w:rFonts w:ascii="Times New Roman"/>
              </w:rPr>
              <w:t>All pupils have greater access to all relevant information</w:t>
            </w:r>
          </w:p>
        </w:tc>
      </w:tr>
      <w:tr w:rsidR="00C2232C" w:rsidTr="00B527A1">
        <w:trPr>
          <w:trHeight w:val="827"/>
        </w:trPr>
        <w:tc>
          <w:tcPr>
            <w:tcW w:w="2129" w:type="dxa"/>
          </w:tcPr>
          <w:p w:rsidR="00C2232C" w:rsidRPr="009324DD" w:rsidRDefault="007565F7" w:rsidP="00B527A1">
            <w:pPr>
              <w:pStyle w:val="TableParagraph"/>
              <w:rPr>
                <w:rFonts w:ascii="Times New Roman"/>
              </w:rPr>
            </w:pPr>
            <w:r w:rsidRPr="009324DD">
              <w:rPr>
                <w:rFonts w:ascii="Times New Roman"/>
              </w:rPr>
              <w:t>Ensure all information provided to parents/</w:t>
            </w:r>
            <w:proofErr w:type="spellStart"/>
            <w:r w:rsidRPr="009324DD">
              <w:rPr>
                <w:rFonts w:ascii="Times New Roman"/>
              </w:rPr>
              <w:t>carers</w:t>
            </w:r>
            <w:proofErr w:type="spellEnd"/>
            <w:r w:rsidRPr="009324DD">
              <w:rPr>
                <w:rFonts w:ascii="Times New Roman"/>
              </w:rPr>
              <w:t xml:space="preserve"> is in an appropriate format.</w:t>
            </w:r>
          </w:p>
        </w:tc>
        <w:tc>
          <w:tcPr>
            <w:tcW w:w="2235" w:type="dxa"/>
          </w:tcPr>
          <w:p w:rsidR="007565F7" w:rsidRPr="009324DD" w:rsidRDefault="007565F7" w:rsidP="007565F7">
            <w:pPr>
              <w:pStyle w:val="TableParagraph"/>
              <w:rPr>
                <w:rFonts w:ascii="Times New Roman"/>
              </w:rPr>
            </w:pPr>
            <w:r w:rsidRPr="009324DD">
              <w:rPr>
                <w:rFonts w:ascii="Times New Roman"/>
              </w:rPr>
              <w:t>Questionnaire for parents/</w:t>
            </w:r>
            <w:proofErr w:type="spellStart"/>
            <w:r w:rsidRPr="009324DD">
              <w:rPr>
                <w:rFonts w:ascii="Times New Roman"/>
              </w:rPr>
              <w:t>carers</w:t>
            </w:r>
            <w:proofErr w:type="spellEnd"/>
            <w:r w:rsidRPr="009324DD">
              <w:rPr>
                <w:rFonts w:ascii="Times New Roman"/>
              </w:rPr>
              <w:t xml:space="preserve"> &amp; response from school</w:t>
            </w:r>
          </w:p>
          <w:p w:rsidR="00C2232C" w:rsidRPr="009324DD" w:rsidRDefault="007565F7" w:rsidP="007565F7">
            <w:pPr>
              <w:pStyle w:val="TableParagraph"/>
              <w:rPr>
                <w:rFonts w:ascii="Times New Roman"/>
              </w:rPr>
            </w:pPr>
            <w:r w:rsidRPr="009324DD">
              <w:rPr>
                <w:rFonts w:ascii="Times New Roman"/>
              </w:rPr>
              <w:t xml:space="preserve">Key information </w:t>
            </w:r>
            <w:r w:rsidRPr="009324DD">
              <w:rPr>
                <w:rFonts w:ascii="Times New Roman"/>
              </w:rPr>
              <w:lastRenderedPageBreak/>
              <w:t>available on website</w:t>
            </w:r>
          </w:p>
        </w:tc>
        <w:tc>
          <w:tcPr>
            <w:tcW w:w="1565" w:type="dxa"/>
          </w:tcPr>
          <w:p w:rsidR="002619CD" w:rsidRPr="009324DD" w:rsidRDefault="002619CD" w:rsidP="002619CD">
            <w:pPr>
              <w:pStyle w:val="TableParagraph"/>
              <w:rPr>
                <w:rFonts w:ascii="Times New Roman"/>
              </w:rPr>
            </w:pPr>
            <w:r w:rsidRPr="009324DD">
              <w:rPr>
                <w:rFonts w:ascii="Times New Roman"/>
              </w:rPr>
              <w:lastRenderedPageBreak/>
              <w:t xml:space="preserve">SLT </w:t>
            </w:r>
          </w:p>
          <w:p w:rsidR="00C2232C" w:rsidRPr="009324DD" w:rsidRDefault="002619CD" w:rsidP="002619CD">
            <w:pPr>
              <w:pStyle w:val="TableParagraph"/>
              <w:rPr>
                <w:rFonts w:ascii="Times New Roman"/>
              </w:rPr>
            </w:pPr>
            <w:r w:rsidRPr="009324DD">
              <w:rPr>
                <w:rFonts w:ascii="Times New Roman"/>
              </w:rPr>
              <w:t>All staff</w:t>
            </w:r>
          </w:p>
        </w:tc>
        <w:tc>
          <w:tcPr>
            <w:tcW w:w="1349" w:type="dxa"/>
          </w:tcPr>
          <w:p w:rsidR="00C2232C" w:rsidRPr="009324DD" w:rsidRDefault="009324DD" w:rsidP="00B527A1">
            <w:pPr>
              <w:pStyle w:val="TableParagraph"/>
              <w:rPr>
                <w:rFonts w:ascii="Times New Roman"/>
              </w:rPr>
            </w:pPr>
            <w:r w:rsidRPr="009324DD">
              <w:rPr>
                <w:rFonts w:ascii="Times New Roman"/>
              </w:rPr>
              <w:t xml:space="preserve">Short </w:t>
            </w:r>
          </w:p>
        </w:tc>
        <w:tc>
          <w:tcPr>
            <w:tcW w:w="1537" w:type="dxa"/>
          </w:tcPr>
          <w:p w:rsidR="00C2232C" w:rsidRPr="009324DD" w:rsidRDefault="009324DD" w:rsidP="00B527A1">
            <w:pPr>
              <w:pStyle w:val="TableParagraph"/>
              <w:rPr>
                <w:rFonts w:ascii="Times New Roman"/>
              </w:rPr>
            </w:pPr>
            <w:r w:rsidRPr="009324DD">
              <w:rPr>
                <w:rFonts w:ascii="Times New Roman"/>
              </w:rPr>
              <w:t>Ongoing</w:t>
            </w:r>
          </w:p>
        </w:tc>
        <w:tc>
          <w:tcPr>
            <w:tcW w:w="1537" w:type="dxa"/>
          </w:tcPr>
          <w:p w:rsidR="00C2232C" w:rsidRPr="009324DD" w:rsidRDefault="009324DD" w:rsidP="00B527A1">
            <w:pPr>
              <w:pStyle w:val="TableParagraph"/>
              <w:rPr>
                <w:rFonts w:ascii="Times New Roman"/>
              </w:rPr>
            </w:pPr>
            <w:r w:rsidRPr="009324DD">
              <w:rPr>
                <w:rFonts w:ascii="Times New Roman"/>
              </w:rPr>
              <w:t>School Budget</w:t>
            </w:r>
          </w:p>
          <w:p w:rsidR="009324DD" w:rsidRPr="009324DD" w:rsidRDefault="009324DD" w:rsidP="00B527A1">
            <w:pPr>
              <w:pStyle w:val="TableParagraph"/>
              <w:rPr>
                <w:rFonts w:ascii="Times New Roman"/>
              </w:rPr>
            </w:pPr>
            <w:r w:rsidRPr="009324DD">
              <w:rPr>
                <w:rFonts w:ascii="Times New Roman"/>
              </w:rPr>
              <w:t>School Website</w:t>
            </w:r>
          </w:p>
        </w:tc>
        <w:tc>
          <w:tcPr>
            <w:tcW w:w="2128" w:type="dxa"/>
          </w:tcPr>
          <w:p w:rsidR="00C2232C" w:rsidRPr="009324DD" w:rsidRDefault="009324DD" w:rsidP="00B527A1">
            <w:pPr>
              <w:pStyle w:val="TableParagraph"/>
              <w:rPr>
                <w:rFonts w:ascii="Times New Roman"/>
              </w:rPr>
            </w:pPr>
            <w:r w:rsidRPr="009324DD">
              <w:rPr>
                <w:rFonts w:ascii="Times New Roman"/>
              </w:rPr>
              <w:t>Findings from questionnaires</w:t>
            </w:r>
          </w:p>
        </w:tc>
        <w:tc>
          <w:tcPr>
            <w:tcW w:w="2553" w:type="dxa"/>
          </w:tcPr>
          <w:p w:rsidR="00C2232C" w:rsidRPr="009324DD" w:rsidRDefault="007565F7" w:rsidP="00B527A1">
            <w:pPr>
              <w:pStyle w:val="TableParagraph"/>
              <w:rPr>
                <w:rFonts w:ascii="Times New Roman"/>
              </w:rPr>
            </w:pPr>
            <w:r w:rsidRPr="009324DD">
              <w:rPr>
                <w:rFonts w:ascii="Times New Roman"/>
              </w:rPr>
              <w:t xml:space="preserve">All parents have greater access to and awareness of all relevant information </w:t>
            </w:r>
          </w:p>
        </w:tc>
      </w:tr>
      <w:tr w:rsidR="00C2232C" w:rsidTr="00B527A1">
        <w:trPr>
          <w:trHeight w:val="827"/>
        </w:trPr>
        <w:tc>
          <w:tcPr>
            <w:tcW w:w="2129" w:type="dxa"/>
          </w:tcPr>
          <w:p w:rsidR="00C2232C" w:rsidRPr="009324DD" w:rsidRDefault="009324DD" w:rsidP="00B527A1">
            <w:pPr>
              <w:pStyle w:val="TableParagraph"/>
              <w:rPr>
                <w:rFonts w:ascii="Times New Roman"/>
              </w:rPr>
            </w:pPr>
            <w:r w:rsidRPr="009324DD">
              <w:rPr>
                <w:rFonts w:ascii="Times New Roman"/>
              </w:rPr>
              <w:t>Ensure all information provided to the GB is in an appropriate format</w:t>
            </w:r>
          </w:p>
        </w:tc>
        <w:tc>
          <w:tcPr>
            <w:tcW w:w="2235" w:type="dxa"/>
          </w:tcPr>
          <w:p w:rsidR="009324DD" w:rsidRPr="009324DD" w:rsidRDefault="009324DD" w:rsidP="009324DD">
            <w:pPr>
              <w:pStyle w:val="TableParagraph"/>
              <w:rPr>
                <w:rFonts w:ascii="Times New Roman"/>
              </w:rPr>
            </w:pPr>
            <w:r w:rsidRPr="009324DD">
              <w:rPr>
                <w:rFonts w:ascii="Times New Roman"/>
              </w:rPr>
              <w:t>Questionnaire - GB</w:t>
            </w:r>
          </w:p>
          <w:p w:rsidR="009324DD" w:rsidRPr="009324DD" w:rsidRDefault="009324DD" w:rsidP="009324DD">
            <w:pPr>
              <w:pStyle w:val="TableParagraph"/>
              <w:rPr>
                <w:rFonts w:ascii="Times New Roman"/>
              </w:rPr>
            </w:pPr>
            <w:r w:rsidRPr="009324DD">
              <w:rPr>
                <w:rFonts w:ascii="Times New Roman"/>
              </w:rPr>
              <w:t>HT reports</w:t>
            </w:r>
          </w:p>
          <w:p w:rsidR="00C2232C" w:rsidRPr="009324DD" w:rsidRDefault="009324DD" w:rsidP="009324DD">
            <w:pPr>
              <w:pStyle w:val="TableParagraph"/>
              <w:rPr>
                <w:rFonts w:ascii="Times New Roman"/>
              </w:rPr>
            </w:pPr>
            <w:r w:rsidRPr="009324DD">
              <w:rPr>
                <w:rFonts w:ascii="Times New Roman"/>
              </w:rPr>
              <w:t xml:space="preserve">Key information available on </w:t>
            </w:r>
            <w:proofErr w:type="spellStart"/>
            <w:r w:rsidRPr="009324DD">
              <w:rPr>
                <w:rFonts w:ascii="Times New Roman"/>
              </w:rPr>
              <w:t>Hwb</w:t>
            </w:r>
            <w:proofErr w:type="spellEnd"/>
            <w:r w:rsidRPr="009324DD">
              <w:rPr>
                <w:rFonts w:ascii="Times New Roman"/>
              </w:rPr>
              <w:t xml:space="preserve"> and website</w:t>
            </w:r>
          </w:p>
        </w:tc>
        <w:tc>
          <w:tcPr>
            <w:tcW w:w="1565" w:type="dxa"/>
          </w:tcPr>
          <w:p w:rsidR="00C2232C" w:rsidRPr="009324DD" w:rsidRDefault="009324DD" w:rsidP="00B527A1">
            <w:pPr>
              <w:pStyle w:val="TableParagraph"/>
              <w:rPr>
                <w:rFonts w:ascii="Times New Roman"/>
              </w:rPr>
            </w:pPr>
            <w:r w:rsidRPr="009324DD">
              <w:rPr>
                <w:rFonts w:ascii="Times New Roman"/>
              </w:rPr>
              <w:t>HT</w:t>
            </w:r>
          </w:p>
        </w:tc>
        <w:tc>
          <w:tcPr>
            <w:tcW w:w="1349" w:type="dxa"/>
          </w:tcPr>
          <w:p w:rsidR="00C2232C" w:rsidRPr="009324DD" w:rsidRDefault="009324DD" w:rsidP="00B527A1">
            <w:pPr>
              <w:pStyle w:val="TableParagraph"/>
              <w:rPr>
                <w:rFonts w:ascii="Times New Roman"/>
              </w:rPr>
            </w:pPr>
            <w:r w:rsidRPr="009324DD">
              <w:rPr>
                <w:rFonts w:ascii="Times New Roman"/>
              </w:rPr>
              <w:t>Short</w:t>
            </w:r>
          </w:p>
        </w:tc>
        <w:tc>
          <w:tcPr>
            <w:tcW w:w="1537" w:type="dxa"/>
          </w:tcPr>
          <w:p w:rsidR="00C2232C" w:rsidRPr="009324DD" w:rsidRDefault="009324DD" w:rsidP="00B527A1">
            <w:pPr>
              <w:pStyle w:val="TableParagraph"/>
              <w:rPr>
                <w:rFonts w:ascii="Times New Roman"/>
              </w:rPr>
            </w:pPr>
            <w:r w:rsidRPr="009324DD">
              <w:rPr>
                <w:rFonts w:ascii="Times New Roman"/>
              </w:rPr>
              <w:t>Ongoing</w:t>
            </w:r>
          </w:p>
        </w:tc>
        <w:tc>
          <w:tcPr>
            <w:tcW w:w="1537" w:type="dxa"/>
          </w:tcPr>
          <w:p w:rsidR="009324DD" w:rsidRPr="009324DD" w:rsidRDefault="009324DD" w:rsidP="009324DD">
            <w:pPr>
              <w:pStyle w:val="TableParagraph"/>
              <w:rPr>
                <w:rFonts w:ascii="Times New Roman"/>
              </w:rPr>
            </w:pPr>
            <w:r w:rsidRPr="009324DD">
              <w:rPr>
                <w:rFonts w:ascii="Times New Roman"/>
              </w:rPr>
              <w:t>School Budget</w:t>
            </w:r>
          </w:p>
          <w:p w:rsidR="00C2232C" w:rsidRPr="009324DD" w:rsidRDefault="009324DD" w:rsidP="009324DD">
            <w:pPr>
              <w:pStyle w:val="TableParagraph"/>
              <w:rPr>
                <w:rFonts w:ascii="Times New Roman"/>
              </w:rPr>
            </w:pPr>
            <w:r w:rsidRPr="009324DD">
              <w:rPr>
                <w:rFonts w:ascii="Times New Roman"/>
              </w:rPr>
              <w:t>School Website</w:t>
            </w:r>
          </w:p>
          <w:p w:rsidR="009324DD" w:rsidRPr="009324DD" w:rsidRDefault="009324DD" w:rsidP="009324DD">
            <w:pPr>
              <w:pStyle w:val="TableParagraph"/>
              <w:rPr>
                <w:rFonts w:ascii="Times New Roman"/>
              </w:rPr>
            </w:pPr>
            <w:proofErr w:type="spellStart"/>
            <w:r w:rsidRPr="009324DD">
              <w:rPr>
                <w:rFonts w:ascii="Times New Roman"/>
              </w:rPr>
              <w:t>Hwb</w:t>
            </w:r>
            <w:bookmarkStart w:id="0" w:name="_GoBack"/>
            <w:bookmarkEnd w:id="0"/>
            <w:proofErr w:type="spellEnd"/>
          </w:p>
        </w:tc>
        <w:tc>
          <w:tcPr>
            <w:tcW w:w="2128" w:type="dxa"/>
          </w:tcPr>
          <w:p w:rsidR="00C2232C" w:rsidRPr="009324DD" w:rsidRDefault="009324DD" w:rsidP="00B527A1">
            <w:pPr>
              <w:pStyle w:val="TableParagraph"/>
              <w:rPr>
                <w:rFonts w:ascii="Times New Roman"/>
              </w:rPr>
            </w:pPr>
            <w:r w:rsidRPr="009324DD">
              <w:rPr>
                <w:rFonts w:ascii="Times New Roman"/>
              </w:rPr>
              <w:t>Minutes of meetings</w:t>
            </w:r>
          </w:p>
          <w:p w:rsidR="009324DD" w:rsidRPr="009324DD" w:rsidRDefault="009324DD" w:rsidP="00B527A1">
            <w:pPr>
              <w:pStyle w:val="TableParagraph"/>
              <w:rPr>
                <w:rFonts w:ascii="Times New Roman"/>
              </w:rPr>
            </w:pPr>
          </w:p>
        </w:tc>
        <w:tc>
          <w:tcPr>
            <w:tcW w:w="2553" w:type="dxa"/>
          </w:tcPr>
          <w:p w:rsidR="00C2232C" w:rsidRPr="009324DD" w:rsidRDefault="009324DD" w:rsidP="00B527A1">
            <w:pPr>
              <w:pStyle w:val="TableParagraph"/>
              <w:rPr>
                <w:rFonts w:ascii="Times New Roman"/>
              </w:rPr>
            </w:pPr>
            <w:r w:rsidRPr="009324DD">
              <w:rPr>
                <w:rFonts w:ascii="Times New Roman"/>
              </w:rPr>
              <w:t>All Governors have greater access to and awareness of all relevant information</w:t>
            </w:r>
          </w:p>
        </w:tc>
      </w:tr>
    </w:tbl>
    <w:p w:rsidR="00C2232C" w:rsidRDefault="00C2232C" w:rsidP="00C2232C"/>
    <w:p w:rsidR="005D1662" w:rsidRDefault="005D1662"/>
    <w:sectPr w:rsidR="005D1662">
      <w:pgSz w:w="16840" w:h="11910" w:orient="landscape"/>
      <w:pgMar w:top="1100" w:right="320" w:bottom="1280" w:left="96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C8" w:rsidRDefault="009324DD">
      <w:r>
        <w:separator/>
      </w:r>
    </w:p>
  </w:endnote>
  <w:endnote w:type="continuationSeparator" w:id="0">
    <w:p w:rsidR="002A59C8" w:rsidRDefault="0093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339730"/>
      <w:docPartObj>
        <w:docPartGallery w:val="Page Numbers (Bottom of Page)"/>
        <w:docPartUnique/>
      </w:docPartObj>
    </w:sdtPr>
    <w:sdtEndPr>
      <w:rPr>
        <w:noProof/>
      </w:rPr>
    </w:sdtEndPr>
    <w:sdtContent>
      <w:p w:rsidR="00927AE9" w:rsidRDefault="00927A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0CBB" w:rsidRDefault="00927AE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136119"/>
      <w:docPartObj>
        <w:docPartGallery w:val="Page Numbers (Bottom of Page)"/>
        <w:docPartUnique/>
      </w:docPartObj>
    </w:sdtPr>
    <w:sdtEndPr>
      <w:rPr>
        <w:noProof/>
      </w:rPr>
    </w:sdtEndPr>
    <w:sdtContent>
      <w:p w:rsidR="003430B7" w:rsidRDefault="003430B7">
        <w:pPr>
          <w:pStyle w:val="Footer"/>
        </w:pPr>
        <w:r>
          <w:fldChar w:fldCharType="begin"/>
        </w:r>
        <w:r>
          <w:instrText xml:space="preserve"> PAGE   \* MERGEFORMAT </w:instrText>
        </w:r>
        <w:r>
          <w:fldChar w:fldCharType="separate"/>
        </w:r>
        <w:r>
          <w:rPr>
            <w:noProof/>
          </w:rPr>
          <w:t>2</w:t>
        </w:r>
        <w:r>
          <w:rPr>
            <w:noProof/>
          </w:rPr>
          <w:fldChar w:fldCharType="end"/>
        </w:r>
      </w:p>
    </w:sdtContent>
  </w:sdt>
  <w:p w:rsidR="00E10CBB" w:rsidRDefault="00927AE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939382"/>
      <w:docPartObj>
        <w:docPartGallery w:val="Page Numbers (Bottom of Page)"/>
        <w:docPartUnique/>
      </w:docPartObj>
    </w:sdtPr>
    <w:sdtEndPr>
      <w:rPr>
        <w:noProof/>
      </w:rPr>
    </w:sdtEndPr>
    <w:sdtContent>
      <w:p w:rsidR="00927AE9" w:rsidRDefault="00927A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0CBB" w:rsidRDefault="00927AE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666805"/>
      <w:docPartObj>
        <w:docPartGallery w:val="Page Numbers (Bottom of Page)"/>
        <w:docPartUnique/>
      </w:docPartObj>
    </w:sdtPr>
    <w:sdtEndPr>
      <w:rPr>
        <w:noProof/>
      </w:rPr>
    </w:sdtEndPr>
    <w:sdtContent>
      <w:p w:rsidR="00927AE9" w:rsidRDefault="00927A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0CBB" w:rsidRDefault="00927AE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932524"/>
      <w:docPartObj>
        <w:docPartGallery w:val="Page Numbers (Bottom of Page)"/>
        <w:docPartUnique/>
      </w:docPartObj>
    </w:sdtPr>
    <w:sdtEndPr>
      <w:rPr>
        <w:noProof/>
      </w:rPr>
    </w:sdtEndPr>
    <w:sdtContent>
      <w:p w:rsidR="00927AE9" w:rsidRDefault="00927A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0CBB" w:rsidRDefault="00927AE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C8" w:rsidRDefault="009324DD">
      <w:r>
        <w:separator/>
      </w:r>
    </w:p>
  </w:footnote>
  <w:footnote w:type="continuationSeparator" w:id="0">
    <w:p w:rsidR="002A59C8" w:rsidRDefault="0093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816"/>
    <w:multiLevelType w:val="hybridMultilevel"/>
    <w:tmpl w:val="77D255F8"/>
    <w:lvl w:ilvl="0" w:tplc="5EF8BAC0">
      <w:start w:val="1"/>
      <w:numFmt w:val="lowerLetter"/>
      <w:lvlText w:val="%1)"/>
      <w:lvlJc w:val="left"/>
      <w:pPr>
        <w:ind w:left="1422" w:hanging="281"/>
        <w:jc w:val="left"/>
      </w:pPr>
      <w:rPr>
        <w:rFonts w:ascii="Arial" w:eastAsia="Arial" w:hAnsi="Arial" w:cs="Arial" w:hint="default"/>
        <w:w w:val="99"/>
        <w:sz w:val="24"/>
        <w:szCs w:val="24"/>
        <w:lang w:val="en-US" w:eastAsia="en-US" w:bidi="ar-SA"/>
      </w:rPr>
    </w:lvl>
    <w:lvl w:ilvl="1" w:tplc="FA320ED2">
      <w:numFmt w:val="bullet"/>
      <w:lvlText w:val="•"/>
      <w:lvlJc w:val="left"/>
      <w:pPr>
        <w:ind w:left="2324" w:hanging="281"/>
      </w:pPr>
      <w:rPr>
        <w:rFonts w:hint="default"/>
        <w:lang w:val="en-US" w:eastAsia="en-US" w:bidi="ar-SA"/>
      </w:rPr>
    </w:lvl>
    <w:lvl w:ilvl="2" w:tplc="0C58E468">
      <w:numFmt w:val="bullet"/>
      <w:lvlText w:val="•"/>
      <w:lvlJc w:val="left"/>
      <w:pPr>
        <w:ind w:left="3229" w:hanging="281"/>
      </w:pPr>
      <w:rPr>
        <w:rFonts w:hint="default"/>
        <w:lang w:val="en-US" w:eastAsia="en-US" w:bidi="ar-SA"/>
      </w:rPr>
    </w:lvl>
    <w:lvl w:ilvl="3" w:tplc="0D168A40">
      <w:numFmt w:val="bullet"/>
      <w:lvlText w:val="•"/>
      <w:lvlJc w:val="left"/>
      <w:pPr>
        <w:ind w:left="4133" w:hanging="281"/>
      </w:pPr>
      <w:rPr>
        <w:rFonts w:hint="default"/>
        <w:lang w:val="en-US" w:eastAsia="en-US" w:bidi="ar-SA"/>
      </w:rPr>
    </w:lvl>
    <w:lvl w:ilvl="4" w:tplc="1EE82DC0">
      <w:numFmt w:val="bullet"/>
      <w:lvlText w:val="•"/>
      <w:lvlJc w:val="left"/>
      <w:pPr>
        <w:ind w:left="5038" w:hanging="281"/>
      </w:pPr>
      <w:rPr>
        <w:rFonts w:hint="default"/>
        <w:lang w:val="en-US" w:eastAsia="en-US" w:bidi="ar-SA"/>
      </w:rPr>
    </w:lvl>
    <w:lvl w:ilvl="5" w:tplc="83F25F66">
      <w:numFmt w:val="bullet"/>
      <w:lvlText w:val="•"/>
      <w:lvlJc w:val="left"/>
      <w:pPr>
        <w:ind w:left="5943" w:hanging="281"/>
      </w:pPr>
      <w:rPr>
        <w:rFonts w:hint="default"/>
        <w:lang w:val="en-US" w:eastAsia="en-US" w:bidi="ar-SA"/>
      </w:rPr>
    </w:lvl>
    <w:lvl w:ilvl="6" w:tplc="5C488CD0">
      <w:numFmt w:val="bullet"/>
      <w:lvlText w:val="•"/>
      <w:lvlJc w:val="left"/>
      <w:pPr>
        <w:ind w:left="6847" w:hanging="281"/>
      </w:pPr>
      <w:rPr>
        <w:rFonts w:hint="default"/>
        <w:lang w:val="en-US" w:eastAsia="en-US" w:bidi="ar-SA"/>
      </w:rPr>
    </w:lvl>
    <w:lvl w:ilvl="7" w:tplc="97B0B368">
      <w:numFmt w:val="bullet"/>
      <w:lvlText w:val="•"/>
      <w:lvlJc w:val="left"/>
      <w:pPr>
        <w:ind w:left="7752" w:hanging="281"/>
      </w:pPr>
      <w:rPr>
        <w:rFonts w:hint="default"/>
        <w:lang w:val="en-US" w:eastAsia="en-US" w:bidi="ar-SA"/>
      </w:rPr>
    </w:lvl>
    <w:lvl w:ilvl="8" w:tplc="4DB0CA1C">
      <w:numFmt w:val="bullet"/>
      <w:lvlText w:val="•"/>
      <w:lvlJc w:val="left"/>
      <w:pPr>
        <w:ind w:left="8657" w:hanging="281"/>
      </w:pPr>
      <w:rPr>
        <w:rFonts w:hint="default"/>
        <w:lang w:val="en-US" w:eastAsia="en-US" w:bidi="ar-SA"/>
      </w:rPr>
    </w:lvl>
  </w:abstractNum>
  <w:abstractNum w:abstractNumId="1" w15:restartNumberingAfterBreak="0">
    <w:nsid w:val="78CE3DFE"/>
    <w:multiLevelType w:val="hybridMultilevel"/>
    <w:tmpl w:val="E05CADE2"/>
    <w:lvl w:ilvl="0" w:tplc="28DA75D8">
      <w:numFmt w:val="bullet"/>
      <w:lvlText w:val=""/>
      <w:lvlJc w:val="left"/>
      <w:pPr>
        <w:ind w:left="1434" w:hanging="360"/>
      </w:pPr>
      <w:rPr>
        <w:rFonts w:ascii="Symbol" w:eastAsia="Symbol" w:hAnsi="Symbol" w:cs="Symbol" w:hint="default"/>
        <w:w w:val="100"/>
        <w:sz w:val="24"/>
        <w:szCs w:val="24"/>
        <w:lang w:val="en-US" w:eastAsia="en-US" w:bidi="ar-SA"/>
      </w:rPr>
    </w:lvl>
    <w:lvl w:ilvl="1" w:tplc="574219B4">
      <w:numFmt w:val="bullet"/>
      <w:lvlText w:val="•"/>
      <w:lvlJc w:val="left"/>
      <w:pPr>
        <w:ind w:left="2342" w:hanging="360"/>
      </w:pPr>
      <w:rPr>
        <w:rFonts w:hint="default"/>
        <w:lang w:val="en-US" w:eastAsia="en-US" w:bidi="ar-SA"/>
      </w:rPr>
    </w:lvl>
    <w:lvl w:ilvl="2" w:tplc="658642C0">
      <w:numFmt w:val="bullet"/>
      <w:lvlText w:val="•"/>
      <w:lvlJc w:val="left"/>
      <w:pPr>
        <w:ind w:left="3245" w:hanging="360"/>
      </w:pPr>
      <w:rPr>
        <w:rFonts w:hint="default"/>
        <w:lang w:val="en-US" w:eastAsia="en-US" w:bidi="ar-SA"/>
      </w:rPr>
    </w:lvl>
    <w:lvl w:ilvl="3" w:tplc="1CD69404">
      <w:numFmt w:val="bullet"/>
      <w:lvlText w:val="•"/>
      <w:lvlJc w:val="left"/>
      <w:pPr>
        <w:ind w:left="4147" w:hanging="360"/>
      </w:pPr>
      <w:rPr>
        <w:rFonts w:hint="default"/>
        <w:lang w:val="en-US" w:eastAsia="en-US" w:bidi="ar-SA"/>
      </w:rPr>
    </w:lvl>
    <w:lvl w:ilvl="4" w:tplc="DA50EB34">
      <w:numFmt w:val="bullet"/>
      <w:lvlText w:val="•"/>
      <w:lvlJc w:val="left"/>
      <w:pPr>
        <w:ind w:left="5050" w:hanging="360"/>
      </w:pPr>
      <w:rPr>
        <w:rFonts w:hint="default"/>
        <w:lang w:val="en-US" w:eastAsia="en-US" w:bidi="ar-SA"/>
      </w:rPr>
    </w:lvl>
    <w:lvl w:ilvl="5" w:tplc="E6D8ACE6">
      <w:numFmt w:val="bullet"/>
      <w:lvlText w:val="•"/>
      <w:lvlJc w:val="left"/>
      <w:pPr>
        <w:ind w:left="5953" w:hanging="360"/>
      </w:pPr>
      <w:rPr>
        <w:rFonts w:hint="default"/>
        <w:lang w:val="en-US" w:eastAsia="en-US" w:bidi="ar-SA"/>
      </w:rPr>
    </w:lvl>
    <w:lvl w:ilvl="6" w:tplc="7DC09E42">
      <w:numFmt w:val="bullet"/>
      <w:lvlText w:val="•"/>
      <w:lvlJc w:val="left"/>
      <w:pPr>
        <w:ind w:left="6855" w:hanging="360"/>
      </w:pPr>
      <w:rPr>
        <w:rFonts w:hint="default"/>
        <w:lang w:val="en-US" w:eastAsia="en-US" w:bidi="ar-SA"/>
      </w:rPr>
    </w:lvl>
    <w:lvl w:ilvl="7" w:tplc="B6602298">
      <w:numFmt w:val="bullet"/>
      <w:lvlText w:val="•"/>
      <w:lvlJc w:val="left"/>
      <w:pPr>
        <w:ind w:left="7758" w:hanging="360"/>
      </w:pPr>
      <w:rPr>
        <w:rFonts w:hint="default"/>
        <w:lang w:val="en-US" w:eastAsia="en-US" w:bidi="ar-SA"/>
      </w:rPr>
    </w:lvl>
    <w:lvl w:ilvl="8" w:tplc="6C601C38">
      <w:numFmt w:val="bullet"/>
      <w:lvlText w:val="•"/>
      <w:lvlJc w:val="left"/>
      <w:pPr>
        <w:ind w:left="8661" w:hanging="360"/>
      </w:pPr>
      <w:rPr>
        <w:rFonts w:hint="default"/>
        <w:lang w:val="en-US" w:eastAsia="en-US" w:bidi="ar-SA"/>
      </w:rPr>
    </w:lvl>
  </w:abstractNum>
  <w:abstractNum w:abstractNumId="2" w15:restartNumberingAfterBreak="0">
    <w:nsid w:val="7C563DFC"/>
    <w:multiLevelType w:val="hybridMultilevel"/>
    <w:tmpl w:val="5FE8B330"/>
    <w:lvl w:ilvl="0" w:tplc="ECB8CF52">
      <w:numFmt w:val="bullet"/>
      <w:lvlText w:val=""/>
      <w:lvlJc w:val="left"/>
      <w:pPr>
        <w:ind w:left="1434" w:hanging="293"/>
      </w:pPr>
      <w:rPr>
        <w:rFonts w:hint="default"/>
        <w:w w:val="100"/>
        <w:lang w:val="en-US" w:eastAsia="en-US" w:bidi="ar-SA"/>
      </w:rPr>
    </w:lvl>
    <w:lvl w:ilvl="1" w:tplc="30A6E130">
      <w:numFmt w:val="bullet"/>
      <w:lvlText w:val="•"/>
      <w:lvlJc w:val="left"/>
      <w:pPr>
        <w:ind w:left="2342" w:hanging="293"/>
      </w:pPr>
      <w:rPr>
        <w:rFonts w:hint="default"/>
        <w:lang w:val="en-US" w:eastAsia="en-US" w:bidi="ar-SA"/>
      </w:rPr>
    </w:lvl>
    <w:lvl w:ilvl="2" w:tplc="82708A1A">
      <w:numFmt w:val="bullet"/>
      <w:lvlText w:val="•"/>
      <w:lvlJc w:val="left"/>
      <w:pPr>
        <w:ind w:left="3245" w:hanging="293"/>
      </w:pPr>
      <w:rPr>
        <w:rFonts w:hint="default"/>
        <w:lang w:val="en-US" w:eastAsia="en-US" w:bidi="ar-SA"/>
      </w:rPr>
    </w:lvl>
    <w:lvl w:ilvl="3" w:tplc="7AA0E838">
      <w:numFmt w:val="bullet"/>
      <w:lvlText w:val="•"/>
      <w:lvlJc w:val="left"/>
      <w:pPr>
        <w:ind w:left="4147" w:hanging="293"/>
      </w:pPr>
      <w:rPr>
        <w:rFonts w:hint="default"/>
        <w:lang w:val="en-US" w:eastAsia="en-US" w:bidi="ar-SA"/>
      </w:rPr>
    </w:lvl>
    <w:lvl w:ilvl="4" w:tplc="4AF02D78">
      <w:numFmt w:val="bullet"/>
      <w:lvlText w:val="•"/>
      <w:lvlJc w:val="left"/>
      <w:pPr>
        <w:ind w:left="5050" w:hanging="293"/>
      </w:pPr>
      <w:rPr>
        <w:rFonts w:hint="default"/>
        <w:lang w:val="en-US" w:eastAsia="en-US" w:bidi="ar-SA"/>
      </w:rPr>
    </w:lvl>
    <w:lvl w:ilvl="5" w:tplc="A73E748E">
      <w:numFmt w:val="bullet"/>
      <w:lvlText w:val="•"/>
      <w:lvlJc w:val="left"/>
      <w:pPr>
        <w:ind w:left="5953" w:hanging="293"/>
      </w:pPr>
      <w:rPr>
        <w:rFonts w:hint="default"/>
        <w:lang w:val="en-US" w:eastAsia="en-US" w:bidi="ar-SA"/>
      </w:rPr>
    </w:lvl>
    <w:lvl w:ilvl="6" w:tplc="06369D1A">
      <w:numFmt w:val="bullet"/>
      <w:lvlText w:val="•"/>
      <w:lvlJc w:val="left"/>
      <w:pPr>
        <w:ind w:left="6855" w:hanging="293"/>
      </w:pPr>
      <w:rPr>
        <w:rFonts w:hint="default"/>
        <w:lang w:val="en-US" w:eastAsia="en-US" w:bidi="ar-SA"/>
      </w:rPr>
    </w:lvl>
    <w:lvl w:ilvl="7" w:tplc="8C8094B4">
      <w:numFmt w:val="bullet"/>
      <w:lvlText w:val="•"/>
      <w:lvlJc w:val="left"/>
      <w:pPr>
        <w:ind w:left="7758" w:hanging="293"/>
      </w:pPr>
      <w:rPr>
        <w:rFonts w:hint="default"/>
        <w:lang w:val="en-US" w:eastAsia="en-US" w:bidi="ar-SA"/>
      </w:rPr>
    </w:lvl>
    <w:lvl w:ilvl="8" w:tplc="5A7263B8">
      <w:numFmt w:val="bullet"/>
      <w:lvlText w:val="•"/>
      <w:lvlJc w:val="left"/>
      <w:pPr>
        <w:ind w:left="8661" w:hanging="293"/>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2C"/>
    <w:rsid w:val="000F14FB"/>
    <w:rsid w:val="001F48C1"/>
    <w:rsid w:val="002619CD"/>
    <w:rsid w:val="002A59C8"/>
    <w:rsid w:val="003430B7"/>
    <w:rsid w:val="00421121"/>
    <w:rsid w:val="004B4CAC"/>
    <w:rsid w:val="004D2BB2"/>
    <w:rsid w:val="005D1662"/>
    <w:rsid w:val="005D365F"/>
    <w:rsid w:val="005F5C95"/>
    <w:rsid w:val="007565F7"/>
    <w:rsid w:val="00782DBE"/>
    <w:rsid w:val="00913D28"/>
    <w:rsid w:val="00927AE9"/>
    <w:rsid w:val="009324DD"/>
    <w:rsid w:val="009572E6"/>
    <w:rsid w:val="00AA1569"/>
    <w:rsid w:val="00B97440"/>
    <w:rsid w:val="00BE0CEA"/>
    <w:rsid w:val="00C2232C"/>
    <w:rsid w:val="00C3391A"/>
    <w:rsid w:val="00DD1587"/>
    <w:rsid w:val="00EB0D34"/>
    <w:rsid w:val="00F0432D"/>
    <w:rsid w:val="00FA3288"/>
    <w:rsid w:val="00FA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47269"/>
  <w15:chartTrackingRefBased/>
  <w15:docId w15:val="{0E8E2D58-942D-4C61-8112-2FCA30EB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2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9"/>
    <w:unhideWhenUsed/>
    <w:qFormat/>
    <w:rsid w:val="00C2232C"/>
    <w:pPr>
      <w:ind w:left="71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32C"/>
    <w:rPr>
      <w:rFonts w:ascii="Arial" w:eastAsia="Arial" w:hAnsi="Arial" w:cs="Arial"/>
      <w:b/>
      <w:bCs/>
      <w:sz w:val="24"/>
      <w:szCs w:val="24"/>
      <w:lang w:val="en-US"/>
    </w:rPr>
  </w:style>
  <w:style w:type="paragraph" w:styleId="BodyText">
    <w:name w:val="Body Text"/>
    <w:basedOn w:val="Normal"/>
    <w:link w:val="BodyTextChar"/>
    <w:uiPriority w:val="1"/>
    <w:qFormat/>
    <w:rsid w:val="00C2232C"/>
    <w:rPr>
      <w:sz w:val="24"/>
      <w:szCs w:val="24"/>
    </w:rPr>
  </w:style>
  <w:style w:type="character" w:customStyle="1" w:styleId="BodyTextChar">
    <w:name w:val="Body Text Char"/>
    <w:basedOn w:val="DefaultParagraphFont"/>
    <w:link w:val="BodyText"/>
    <w:uiPriority w:val="1"/>
    <w:rsid w:val="00C2232C"/>
    <w:rPr>
      <w:rFonts w:ascii="Arial" w:eastAsia="Arial" w:hAnsi="Arial" w:cs="Arial"/>
      <w:sz w:val="24"/>
      <w:szCs w:val="24"/>
      <w:lang w:val="en-US"/>
    </w:rPr>
  </w:style>
  <w:style w:type="paragraph" w:styleId="ListParagraph">
    <w:name w:val="List Paragraph"/>
    <w:basedOn w:val="Normal"/>
    <w:uiPriority w:val="1"/>
    <w:qFormat/>
    <w:rsid w:val="00C2232C"/>
    <w:pPr>
      <w:ind w:left="1422" w:hanging="281"/>
      <w:jc w:val="both"/>
    </w:pPr>
  </w:style>
  <w:style w:type="paragraph" w:customStyle="1" w:styleId="TableParagraph">
    <w:name w:val="Table Paragraph"/>
    <w:basedOn w:val="Normal"/>
    <w:uiPriority w:val="1"/>
    <w:qFormat/>
    <w:rsid w:val="00C2232C"/>
  </w:style>
  <w:style w:type="paragraph" w:styleId="Header">
    <w:name w:val="header"/>
    <w:basedOn w:val="Normal"/>
    <w:link w:val="HeaderChar"/>
    <w:uiPriority w:val="99"/>
    <w:unhideWhenUsed/>
    <w:rsid w:val="003430B7"/>
    <w:pPr>
      <w:tabs>
        <w:tab w:val="center" w:pos="4513"/>
        <w:tab w:val="right" w:pos="9026"/>
      </w:tabs>
    </w:pPr>
  </w:style>
  <w:style w:type="character" w:customStyle="1" w:styleId="HeaderChar">
    <w:name w:val="Header Char"/>
    <w:basedOn w:val="DefaultParagraphFont"/>
    <w:link w:val="Header"/>
    <w:uiPriority w:val="99"/>
    <w:rsid w:val="003430B7"/>
    <w:rPr>
      <w:rFonts w:ascii="Arial" w:eastAsia="Arial" w:hAnsi="Arial" w:cs="Arial"/>
      <w:lang w:val="en-US"/>
    </w:rPr>
  </w:style>
  <w:style w:type="paragraph" w:styleId="Footer">
    <w:name w:val="footer"/>
    <w:basedOn w:val="Normal"/>
    <w:link w:val="FooterChar"/>
    <w:uiPriority w:val="99"/>
    <w:unhideWhenUsed/>
    <w:rsid w:val="003430B7"/>
    <w:pPr>
      <w:tabs>
        <w:tab w:val="center" w:pos="4513"/>
        <w:tab w:val="right" w:pos="9026"/>
      </w:tabs>
    </w:pPr>
  </w:style>
  <w:style w:type="character" w:customStyle="1" w:styleId="FooterChar">
    <w:name w:val="Footer Char"/>
    <w:basedOn w:val="DefaultParagraphFont"/>
    <w:link w:val="Footer"/>
    <w:uiPriority w:val="99"/>
    <w:rsid w:val="003430B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13</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Coole</dc:creator>
  <cp:keywords/>
  <dc:description/>
  <cp:lastModifiedBy>Christian Coole</cp:lastModifiedBy>
  <cp:revision>8</cp:revision>
  <dcterms:created xsi:type="dcterms:W3CDTF">2022-12-16T11:31:00Z</dcterms:created>
  <dcterms:modified xsi:type="dcterms:W3CDTF">2022-12-19T14:17:00Z</dcterms:modified>
</cp:coreProperties>
</file>